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F7" w:rsidRPr="003C66F7" w:rsidRDefault="003C66F7" w:rsidP="003C66F7">
      <w:pPr>
        <w:spacing w:after="160" w:line="360" w:lineRule="auto"/>
        <w:contextualSpacing/>
        <w:jc w:val="center"/>
        <w:rPr>
          <w:rFonts w:ascii="Calibri" w:eastAsia="Calibri" w:hAnsi="Calibri" w:cs="Times New Roman"/>
          <w:b/>
          <w:sz w:val="28"/>
          <w:u w:val="single"/>
        </w:rPr>
      </w:pPr>
      <w:r w:rsidRPr="003C66F7">
        <w:rPr>
          <w:rFonts w:ascii="Calibri" w:eastAsia="Calibri" w:hAnsi="Calibri" w:cs="Times New Roman"/>
          <w:b/>
          <w:sz w:val="28"/>
          <w:u w:val="single"/>
        </w:rPr>
        <w:t>SEGUIMIENTO – OBRA RED DE FIBRA ÓPTICA Y SALA DE SERVIDORES</w:t>
      </w:r>
    </w:p>
    <w:p w:rsidR="003C66F7" w:rsidRDefault="003C66F7" w:rsidP="003C66F7">
      <w:pPr>
        <w:spacing w:after="160" w:line="360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15/04 – reunión obra fibra óptica – planteo del problema y soluciones.</w:t>
      </w: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16/04 al 20/05 – ICOP hizo relevamiento, planos (que no habían), de todo el cableado de red desastroso que hay en el sanatorio. Llevo varios días, dada la complejidad de cableado más hechos y poder armar los planos.</w:t>
      </w: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21/05 -  ICOP presenta primera versión del PROYECTO DE FIBRA OPTICA (en el cual no tenían en cuenta quirófano y 4to piso).</w:t>
      </w: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22/05 al 24/06 – ICOP hace un nuevo relevamiento de todas las áreas del sanatorio, con medidas de velocidad, etc. y arma nuevo plano y presupuesto.</w:t>
      </w: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25/06 ICOP presenta versión 2 del Proyecto que contempla todas las áreas del sanatorio.</w:t>
      </w:r>
    </w:p>
    <w:p w:rsidR="008E671B" w:rsidRP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8E671B">
        <w:rPr>
          <w:rFonts w:ascii="Calibri" w:eastAsia="Calibri" w:hAnsi="Calibri" w:cs="Times New Roman"/>
        </w:rPr>
        <w:t>26/06 analizamos el proyecto con asesores de bs as y pedimos algunos cambios.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28/06 ICOP presenta versión 3 del Proyecto con los cambios solicitados.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28/06 al 25/07 el proyecto lo trabajo gerencia con asesores de bs as.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26/07 Nos informan que debemos trasladar la sala de servidores a otra ubicación dado que en ese lugar se colocara un ascensor. (No teníamos esa información antes).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 xml:space="preserve">27/07 al 08/08 – se buscó nuevo lugar para la sala de servidores (Se trabajó con arquitectos, </w:t>
      </w:r>
      <w:proofErr w:type="spellStart"/>
      <w:r w:rsidRPr="003C66F7">
        <w:rPr>
          <w:rFonts w:ascii="Calibri" w:eastAsia="Calibri" w:hAnsi="Calibri" w:cs="Times New Roman"/>
        </w:rPr>
        <w:t>rrhh</w:t>
      </w:r>
      <w:proofErr w:type="spellEnd"/>
      <w:r w:rsidRPr="003C66F7">
        <w:rPr>
          <w:rFonts w:ascii="Calibri" w:eastAsia="Calibri" w:hAnsi="Calibri" w:cs="Times New Roman"/>
        </w:rPr>
        <w:t>, mantenimiento, equipo de IT.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8/08 -  se elige la sala de corte de gasas como la mejor opción posible dentro de las posibilidades).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8/08 al 21/08 – ICOP reacondiciona el proyecto a la nueva sala de servidores elegida.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15/08 – se suma al equipo de IT Diego acosta.</w:t>
      </w:r>
    </w:p>
    <w:p w:rsidR="008E671B" w:rsidRPr="00E1077F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E1077F">
        <w:rPr>
          <w:rFonts w:ascii="Calibri" w:eastAsia="Calibri" w:hAnsi="Calibri" w:cs="Times New Roman"/>
        </w:rPr>
        <w:t>21/08 – Gerencia/directorio aprueban el presupuesto de RED DE FIBRA OPTICA. – Se informa que el trabajo de ICOP comienza a partir del 1/10.</w:t>
      </w:r>
    </w:p>
    <w:p w:rsidR="008E671B" w:rsidRPr="00E1077F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E1077F">
        <w:rPr>
          <w:rFonts w:ascii="Calibri" w:eastAsia="Calibri" w:hAnsi="Calibri" w:cs="Times New Roman"/>
        </w:rPr>
        <w:t>21/08 – Se comienza a armar proyecto de cambio de sala de servidores junto a red de fibra óptica.</w:t>
      </w:r>
    </w:p>
    <w:p w:rsidR="008E671B" w:rsidRPr="00E1077F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E1077F">
        <w:rPr>
          <w:rFonts w:ascii="Calibri" w:eastAsia="Calibri" w:hAnsi="Calibri" w:cs="Times New Roman"/>
        </w:rPr>
        <w:t xml:space="preserve">04/09 al 19/09 – Se comienza a armar planos de la sala, plan de contingencia, características de los servidores, etc. </w:t>
      </w:r>
    </w:p>
    <w:p w:rsidR="00E1077F" w:rsidRPr="00E1077F" w:rsidRDefault="00E1077F" w:rsidP="00E1077F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E1077F">
        <w:rPr>
          <w:rFonts w:ascii="Calibri" w:eastAsia="Calibri" w:hAnsi="Calibri" w:cs="Times New Roman"/>
        </w:rPr>
        <w:t>11/09 – se compra e instala nueva UPS.</w:t>
      </w:r>
      <w:bookmarkStart w:id="0" w:name="_GoBack"/>
      <w:bookmarkEnd w:id="0"/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E1077F">
        <w:rPr>
          <w:rFonts w:ascii="Calibri" w:eastAsia="Calibri" w:hAnsi="Calibri" w:cs="Times New Roman"/>
        </w:rPr>
        <w:t>17/09 – DIEGO se reincorpora de manera presencial al sanatorio. Se comienza a ver posibilidad de</w:t>
      </w:r>
      <w:r w:rsidRPr="003C66F7">
        <w:rPr>
          <w:rFonts w:ascii="Calibri" w:eastAsia="Calibri" w:hAnsi="Calibri" w:cs="Times New Roman"/>
        </w:rPr>
        <w:t xml:space="preserve"> servidor físico o virtual para copias de seguridad.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20/09 – se suma ALEJANDRO y ARIADNA al proyecto. Alejandro empieza a solicitar presupuestos de piso, bandejas, aire acondicionados, vidrios, etc.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26-09</w:t>
      </w:r>
      <w:r>
        <w:rPr>
          <w:rFonts w:ascii="Calibri" w:eastAsia="Calibri" w:hAnsi="Calibri" w:cs="Times New Roman"/>
        </w:rPr>
        <w:t xml:space="preserve"> </w:t>
      </w:r>
      <w:r w:rsidR="00090659">
        <w:rPr>
          <w:rFonts w:ascii="Calibri" w:eastAsia="Calibri" w:hAnsi="Calibri" w:cs="Times New Roman"/>
        </w:rPr>
        <w:t>–</w:t>
      </w:r>
      <w:r>
        <w:rPr>
          <w:rFonts w:ascii="Calibri" w:eastAsia="Calibri" w:hAnsi="Calibri" w:cs="Times New Roman"/>
        </w:rPr>
        <w:t xml:space="preserve"> </w:t>
      </w:r>
      <w:r w:rsidR="00090659">
        <w:rPr>
          <w:rFonts w:ascii="Calibri" w:eastAsia="Calibri" w:hAnsi="Calibri" w:cs="Times New Roman"/>
        </w:rPr>
        <w:t>Se consulta a Alejandro sobre la pared de la sala actual de servidores para poner el rack de cámaras.</w:t>
      </w:r>
    </w:p>
    <w:p w:rsidR="00C66AF9" w:rsidRPr="003C66F7" w:rsidRDefault="00C66AF9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27-09 – Alejandro solicita planos y hace consulta sobre otros puntos a tener en cuenta.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lastRenderedPageBreak/>
        <w:t>02/10 – Reunión con ICOP para empezar la red de fibra óptica. Se establecieron metodologías de trabajo junto al equipo de Mantenimiento e IT.</w:t>
      </w:r>
    </w:p>
    <w:p w:rsidR="008E671B" w:rsidRPr="003C66F7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 xml:space="preserve">3/10 – se presenta a gerencia y se aprueba la compra de un servidor físico de respaldo para seguridad. </w:t>
      </w:r>
    </w:p>
    <w:p w:rsidR="008E671B" w:rsidRDefault="008E671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3C66F7">
        <w:rPr>
          <w:rFonts w:ascii="Calibri" w:eastAsia="Calibri" w:hAnsi="Calibri" w:cs="Times New Roman"/>
        </w:rPr>
        <w:t>8/10 – se presenta proyecto de toda la obra completa de sala de servidores. Se aprueba</w:t>
      </w:r>
      <w:r w:rsidRPr="008E671B">
        <w:rPr>
          <w:rFonts w:ascii="Calibri" w:eastAsia="Calibri" w:hAnsi="Calibri" w:cs="Times New Roman"/>
        </w:rPr>
        <w:t xml:space="preserve"> piso, vidrios y electricidad. Se solicita nuevo presupuesto de climatización y </w:t>
      </w:r>
      <w:proofErr w:type="spellStart"/>
      <w:r w:rsidRPr="008E671B">
        <w:rPr>
          <w:rFonts w:ascii="Calibri" w:eastAsia="Calibri" w:hAnsi="Calibri" w:cs="Times New Roman"/>
        </w:rPr>
        <w:t>Vaninna</w:t>
      </w:r>
      <w:proofErr w:type="spellEnd"/>
      <w:r w:rsidRPr="008E671B">
        <w:rPr>
          <w:rFonts w:ascii="Calibri" w:eastAsia="Calibri" w:hAnsi="Calibri" w:cs="Times New Roman"/>
        </w:rPr>
        <w:t xml:space="preserve"> habla con ICOP para ver presupuesto de servidor.</w:t>
      </w:r>
    </w:p>
    <w:p w:rsidR="00C66AF9" w:rsidRDefault="00C66AF9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9/10 – llega el rack principal para la sala de servidores.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10/10 – Visita del proveedor STI ingeniería para realizar el presupuesto nuevo de Aire acondicionado.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15/10 – STI presenta el presupuesto / se pide mejora / se logra un 10% de descuento.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23/10 – Se aprueba presupuesta de STI. El proveedor realiza la compra de equipos y nos avisan para la instalación de los mismos. </w:t>
      </w:r>
    </w:p>
    <w:p w:rsidR="00C66AF9" w:rsidRDefault="00C66AF9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25/10 – se instala piso conductivo en la sala.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29/10 – se paga el anticipo a STI y ellos ya solicitaron los equipos.</w:t>
      </w:r>
    </w:p>
    <w:p w:rsidR="00C66AF9" w:rsidRDefault="00C66AF9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30/10 – se finaliza con la obra del frente de la sala (vidrios DVH).</w:t>
      </w:r>
    </w:p>
    <w:p w:rsidR="00C66AF9" w:rsidRDefault="00C66AF9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31/10 – Alejandro nos indica que la obra edilicia de la sala </w:t>
      </w:r>
      <w:proofErr w:type="spellStart"/>
      <w:r>
        <w:rPr>
          <w:rFonts w:ascii="Calibri" w:eastAsia="Calibri" w:hAnsi="Calibri" w:cs="Times New Roman"/>
        </w:rPr>
        <w:t>esta</w:t>
      </w:r>
      <w:proofErr w:type="spellEnd"/>
      <w:r>
        <w:rPr>
          <w:rFonts w:ascii="Calibri" w:eastAsia="Calibri" w:hAnsi="Calibri" w:cs="Times New Roman"/>
        </w:rPr>
        <w:t xml:space="preserve"> terminada (paredes, pisos, etc.) solo falta aire acondicionado y red eléctrica.</w:t>
      </w:r>
    </w:p>
    <w:p w:rsidR="0088799F" w:rsidRDefault="0088799F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4/11 – se establece </w:t>
      </w:r>
      <w:r w:rsidR="004F37AB">
        <w:rPr>
          <w:rFonts w:ascii="Calibri" w:eastAsia="Calibri" w:hAnsi="Calibri" w:cs="Times New Roman"/>
        </w:rPr>
        <w:t xml:space="preserve">junto a </w:t>
      </w:r>
      <w:r>
        <w:rPr>
          <w:rFonts w:ascii="Calibri" w:eastAsia="Calibri" w:hAnsi="Calibri" w:cs="Times New Roman"/>
        </w:rPr>
        <w:t xml:space="preserve">todo el equipo involucrado en la obra los </w:t>
      </w:r>
      <w:r w:rsidR="004F37AB">
        <w:rPr>
          <w:rFonts w:ascii="Calibri" w:eastAsia="Calibri" w:hAnsi="Calibri" w:cs="Times New Roman"/>
        </w:rPr>
        <w:t xml:space="preserve">próximos </w:t>
      </w:r>
      <w:r>
        <w:rPr>
          <w:rFonts w:ascii="Calibri" w:eastAsia="Calibri" w:hAnsi="Calibri" w:cs="Times New Roman"/>
        </w:rPr>
        <w:t>trabajos a realizar: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1.T</w:t>
      </w:r>
      <w:r w:rsidRPr="004F37AB">
        <w:rPr>
          <w:rFonts w:ascii="Calibri" w:eastAsia="Calibri" w:hAnsi="Calibri" w:cs="Times New Roman"/>
        </w:rPr>
        <w:t>erminar con la bandeja del resonador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 xml:space="preserve">2. Realizar otro agujero para el pasillo principal 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 xml:space="preserve">3. Caño de cruce para el CEMED 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 xml:space="preserve">4. Bandeja para el Rack de Quirófano 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>5. Bandeja para Oficina de cómputos.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 xml:space="preserve">6. Realizar agujero de sala de espera quirófano hacia sala actual de servidor 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 xml:space="preserve">7. Realizar bandeja dentro de la sala actual del servidor para la sala de Rack de Cámaras 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>8. Realizar la Sala para el Rack de Cámaras</w:t>
      </w:r>
    </w:p>
    <w:p w:rsidR="004F37AB" w:rsidRP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>9. Mover aire acondicionado sala actual</w:t>
      </w:r>
    </w:p>
    <w:p w:rsidR="004F37AB" w:rsidRDefault="004F37AB" w:rsidP="004F37AB">
      <w:pPr>
        <w:numPr>
          <w:ilvl w:val="1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 w:rsidRPr="004F37AB">
        <w:rPr>
          <w:rFonts w:ascii="Calibri" w:eastAsia="Calibri" w:hAnsi="Calibri" w:cs="Times New Roman"/>
        </w:rPr>
        <w:t>10. Caja y conexión del tercer piso, en Fideicomiso para realizar la instalación del nuevo Rack de pared</w:t>
      </w:r>
      <w:r>
        <w:rPr>
          <w:rFonts w:ascii="Calibri" w:eastAsia="Calibri" w:hAnsi="Calibri" w:cs="Times New Roman"/>
        </w:rPr>
        <w:t>.</w:t>
      </w:r>
    </w:p>
    <w:p w:rsidR="004F37AB" w:rsidRDefault="004F37AB" w:rsidP="004F37A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6/11 – se finalizan con los primero 6 puntos anteriores (prioritarios para el paso de la red de fibra óptica).</w:t>
      </w:r>
    </w:p>
    <w:p w:rsidR="004F37AB" w:rsidRDefault="004F37AB" w:rsidP="004F37A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6/11 – se acondicionan los pasillos y lugares donde se va a realizar el tendido de la fibra.</w:t>
      </w:r>
    </w:p>
    <w:p w:rsidR="004F37AB" w:rsidRDefault="004F37AB" w:rsidP="004F37A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6/11 – comienza el tendido de la red de fibra óptica.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5/11 – se reclama trabajo a STI.</w:t>
      </w:r>
    </w:p>
    <w:p w:rsidR="003C66F7" w:rsidRDefault="003C66F7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7/11 – STI nos avisa que les llegaron los equipos y comienzan con la instalación en la sala.</w:t>
      </w:r>
    </w:p>
    <w:p w:rsidR="004F37AB" w:rsidRDefault="004F37A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14/11 – Se consulta sobre el avance del tendido. Va en tiempo. Se solicita la terminación de bandejas del primer piso, pasillo de terapia para continuar con </w:t>
      </w:r>
      <w:proofErr w:type="gramStart"/>
      <w:r>
        <w:rPr>
          <w:rFonts w:ascii="Calibri" w:eastAsia="Calibri" w:hAnsi="Calibri" w:cs="Times New Roman"/>
        </w:rPr>
        <w:t>ese</w:t>
      </w:r>
      <w:proofErr w:type="gramEnd"/>
      <w:r>
        <w:rPr>
          <w:rFonts w:ascii="Calibri" w:eastAsia="Calibri" w:hAnsi="Calibri" w:cs="Times New Roman"/>
        </w:rPr>
        <w:t xml:space="preserve"> área.</w:t>
      </w:r>
    </w:p>
    <w:p w:rsidR="004F37AB" w:rsidRDefault="004F37A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15/11 – Se solicitan nuevamente las bandejas del primer piso para poder instalar el rack en este área.</w:t>
      </w:r>
    </w:p>
    <w:p w:rsidR="004F37AB" w:rsidRDefault="004F37A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15/11 – se solicita a Emilio la bandeja desde la sala de </w:t>
      </w:r>
      <w:proofErr w:type="spellStart"/>
      <w:r>
        <w:rPr>
          <w:rFonts w:ascii="Calibri" w:eastAsia="Calibri" w:hAnsi="Calibri" w:cs="Times New Roman"/>
        </w:rPr>
        <w:t>computos</w:t>
      </w:r>
      <w:proofErr w:type="spellEnd"/>
      <w:r>
        <w:rPr>
          <w:rFonts w:ascii="Calibri" w:eastAsia="Calibri" w:hAnsi="Calibri" w:cs="Times New Roman"/>
        </w:rPr>
        <w:t xml:space="preserve"> hacia el exterior para el ingreso de la redes de internet.</w:t>
      </w:r>
    </w:p>
    <w:p w:rsidR="004F37AB" w:rsidRDefault="004F37AB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19/11 – Nos informan los arquitectos/mantenimiento que la sala del rack de planta baja (donde va el rack par las cámaras de seguridad y el servidor viejo) se encuentra finalizada.</w:t>
      </w:r>
      <w:r w:rsidR="00E66B11">
        <w:rPr>
          <w:rFonts w:ascii="Calibri" w:eastAsia="Calibri" w:hAnsi="Calibri" w:cs="Times New Roman"/>
        </w:rPr>
        <w:t xml:space="preserve"> Ariadna nos indica que están terminando de colocar la puerta.</w:t>
      </w:r>
    </w:p>
    <w:p w:rsidR="00E66B11" w:rsidRDefault="00E66B11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19/11 – Ariadna nos solicita que coordinemos la red del office del primero piso para informar a los arquitectos.</w:t>
      </w:r>
    </w:p>
    <w:p w:rsidR="00E66B11" w:rsidRDefault="00E66B11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19/11 – se trabaja con Alejandro y Emilio para la instalación del segundo aire acondicionado en la sala.</w:t>
      </w:r>
    </w:p>
    <w:p w:rsidR="00E66B11" w:rsidRDefault="00E66B11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20/11 – Alejandro informa que coordino con electricista y Ricardo </w:t>
      </w:r>
      <w:r w:rsidR="00F50BC4">
        <w:rPr>
          <w:rFonts w:ascii="Calibri" w:eastAsia="Calibri" w:hAnsi="Calibri" w:cs="Times New Roman"/>
        </w:rPr>
        <w:t>para el avance en bandejas y avance en tendidos. Se establecieron criterios para poder seguir avanzando.</w:t>
      </w:r>
    </w:p>
    <w:p w:rsidR="00F50BC4" w:rsidRDefault="00F50BC4" w:rsidP="008E671B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20/11 – se solicita a Emilio cambiar ventilador del pasillo de terapia.</w:t>
      </w:r>
    </w:p>
    <w:p w:rsidR="00FB6EEE" w:rsidRDefault="00FB6EEE" w:rsidP="00FB6EEE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21/11 - </w:t>
      </w:r>
      <w:r w:rsidRPr="00FB6EEE">
        <w:rPr>
          <w:rFonts w:ascii="Calibri" w:eastAsia="Calibri" w:hAnsi="Calibri" w:cs="Times New Roman"/>
        </w:rPr>
        <w:t xml:space="preserve"> </w:t>
      </w:r>
      <w:r w:rsidR="00443AB2">
        <w:rPr>
          <w:rFonts w:ascii="Calibri" w:eastAsia="Calibri" w:hAnsi="Calibri" w:cs="Times New Roman"/>
        </w:rPr>
        <w:t>continúa</w:t>
      </w:r>
      <w:r>
        <w:rPr>
          <w:rFonts w:ascii="Calibri" w:eastAsia="Calibri" w:hAnsi="Calibri" w:cs="Times New Roman"/>
        </w:rPr>
        <w:t xml:space="preserve"> el tendido de la fibra</w:t>
      </w:r>
      <w:r w:rsidRPr="00FB6EEE">
        <w:rPr>
          <w:rFonts w:ascii="Calibri" w:eastAsia="Calibri" w:hAnsi="Calibri" w:cs="Times New Roman"/>
        </w:rPr>
        <w:t xml:space="preserve"> por la parte del CEMED, Primer Piso (Zona Laboratorio y Farmacia) y En el Segundo Piso, Sector Cocina de los consultorios del Segundo.</w:t>
      </w:r>
    </w:p>
    <w:p w:rsidR="00FB6EEE" w:rsidRPr="008E671B" w:rsidRDefault="00FB6EEE" w:rsidP="00FB6EEE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22/11 – se instala rack en segundo piso y ya se encuentra pasada la fibra óptica.</w:t>
      </w:r>
    </w:p>
    <w:p w:rsidR="00537B55" w:rsidRPr="008E671B" w:rsidRDefault="00537B55" w:rsidP="008E671B"/>
    <w:sectPr w:rsidR="00537B55" w:rsidRPr="008E671B" w:rsidSect="00537B55">
      <w:headerReference w:type="even" r:id="rId8"/>
      <w:headerReference w:type="default" r:id="rId9"/>
      <w:footerReference w:type="default" r:id="rId10"/>
      <w:pgSz w:w="11907" w:h="16839" w:code="9"/>
      <w:pgMar w:top="568" w:right="851" w:bottom="0" w:left="1276" w:header="7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CA" w:rsidRDefault="005C04CA" w:rsidP="00890866">
      <w:pPr>
        <w:spacing w:after="0" w:line="240" w:lineRule="auto"/>
      </w:pPr>
      <w:r>
        <w:separator/>
      </w:r>
    </w:p>
  </w:endnote>
  <w:endnote w:type="continuationSeparator" w:id="0">
    <w:p w:rsidR="005C04CA" w:rsidRDefault="005C04CA" w:rsidP="0089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AB" w:rsidRDefault="00BA47AB" w:rsidP="00BA47AB">
    <w:pPr>
      <w:pStyle w:val="Piedepgina"/>
      <w:tabs>
        <w:tab w:val="left" w:pos="8647"/>
      </w:tabs>
      <w:rPr>
        <w:noProof/>
        <w:lang w:eastAsia="es-AR"/>
      </w:rPr>
    </w:pPr>
    <w:r>
      <w:rPr>
        <w:noProof/>
        <w:lang w:eastAsia="es-AR"/>
      </w:rPr>
      <w:drawing>
        <wp:anchor distT="0" distB="0" distL="114300" distR="114300" simplePos="0" relativeHeight="251661312" behindDoc="0" locked="0" layoutInCell="1" allowOverlap="1" wp14:anchorId="60E64C7E" wp14:editId="7E116DCA">
          <wp:simplePos x="0" y="0"/>
          <wp:positionH relativeFrom="column">
            <wp:posOffset>-810260</wp:posOffset>
          </wp:positionH>
          <wp:positionV relativeFrom="paragraph">
            <wp:posOffset>226695</wp:posOffset>
          </wp:positionV>
          <wp:extent cx="7704000" cy="177239"/>
          <wp:effectExtent l="0" t="0" r="0" b="0"/>
          <wp:wrapSquare wrapText="bothSides"/>
          <wp:docPr id="74" name="Imagen 74" descr="C:\Users\Administrador\Desktop\COMUNICADOS\pie hoja s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dor\Desktop\COMUNICADOS\pie hoja sg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000"/>
                  <a:stretch/>
                </pic:blipFill>
                <pic:spPr bwMode="auto">
                  <a:xfrm>
                    <a:off x="0" y="0"/>
                    <a:ext cx="7704000" cy="1772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0866" w:rsidRDefault="00890866">
    <w:pPr>
      <w:pStyle w:val="Piedepgina"/>
    </w:pPr>
  </w:p>
  <w:p w:rsidR="00890866" w:rsidRDefault="008908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CA" w:rsidRDefault="005C04CA" w:rsidP="00890866">
      <w:pPr>
        <w:spacing w:after="0" w:line="240" w:lineRule="auto"/>
      </w:pPr>
      <w:r>
        <w:separator/>
      </w:r>
    </w:p>
  </w:footnote>
  <w:footnote w:type="continuationSeparator" w:id="0">
    <w:p w:rsidR="005C04CA" w:rsidRDefault="005C04CA" w:rsidP="00890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194" w:rsidRDefault="000F0194" w:rsidP="000F0194">
    <w:pPr>
      <w:pStyle w:val="Encabezado"/>
      <w:tabs>
        <w:tab w:val="left" w:pos="4111"/>
      </w:tabs>
    </w:pPr>
    <w:r>
      <w:rPr>
        <w:noProof/>
        <w:lang w:eastAsia="es-AR"/>
      </w:rPr>
      <w:drawing>
        <wp:inline distT="0" distB="0" distL="0" distR="0">
          <wp:extent cx="3124200" cy="1676400"/>
          <wp:effectExtent l="0" t="0" r="0" b="0"/>
          <wp:docPr id="71" name="Imagen 71" descr="C:\Users\Administrador\Desktop\LOGOS\logo - copia (4)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LOGOS\logo - copia (4) - co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AR"/>
      </w:rPr>
      <w:drawing>
        <wp:inline distT="0" distB="0" distL="0" distR="0">
          <wp:extent cx="6210300" cy="3870960"/>
          <wp:effectExtent l="0" t="0" r="0" b="0"/>
          <wp:docPr id="7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3870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866" w:rsidRDefault="000F019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5210810</wp:posOffset>
          </wp:positionH>
          <wp:positionV relativeFrom="paragraph">
            <wp:posOffset>-295275</wp:posOffset>
          </wp:positionV>
          <wp:extent cx="1273810" cy="409575"/>
          <wp:effectExtent l="0" t="0" r="2540" b="9525"/>
          <wp:wrapSquare wrapText="bothSides"/>
          <wp:docPr id="7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0866" w:rsidRDefault="008908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7EFC"/>
    <w:multiLevelType w:val="multilevel"/>
    <w:tmpl w:val="9BE4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F4C8E"/>
    <w:multiLevelType w:val="multilevel"/>
    <w:tmpl w:val="34A2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51F32"/>
    <w:multiLevelType w:val="hybridMultilevel"/>
    <w:tmpl w:val="EE385A7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C36DB"/>
    <w:multiLevelType w:val="multilevel"/>
    <w:tmpl w:val="5722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63F68"/>
    <w:multiLevelType w:val="hybridMultilevel"/>
    <w:tmpl w:val="C9CADB3C"/>
    <w:lvl w:ilvl="0" w:tplc="BBBCD3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C1C14"/>
    <w:multiLevelType w:val="multilevel"/>
    <w:tmpl w:val="D052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82923"/>
    <w:multiLevelType w:val="hybridMultilevel"/>
    <w:tmpl w:val="BD36656E"/>
    <w:lvl w:ilvl="0" w:tplc="A8D47368">
      <w:start w:val="1"/>
      <w:numFmt w:val="decimal"/>
      <w:lvlText w:val="%1)"/>
      <w:lvlJc w:val="left"/>
      <w:pPr>
        <w:ind w:left="10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53E13C6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2" w:tplc="0944D150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3" w:tplc="77465052">
      <w:numFmt w:val="bullet"/>
      <w:lvlText w:val="•"/>
      <w:lvlJc w:val="left"/>
      <w:pPr>
        <w:ind w:left="2660" w:hanging="360"/>
      </w:pPr>
      <w:rPr>
        <w:rFonts w:hint="default"/>
        <w:lang w:val="es-ES" w:eastAsia="en-US" w:bidi="ar-SA"/>
      </w:rPr>
    </w:lvl>
    <w:lvl w:ilvl="4" w:tplc="CE6CC53E">
      <w:numFmt w:val="bullet"/>
      <w:lvlText w:val="•"/>
      <w:lvlJc w:val="left"/>
      <w:pPr>
        <w:ind w:left="3580" w:hanging="360"/>
      </w:pPr>
      <w:rPr>
        <w:rFonts w:hint="default"/>
        <w:lang w:val="es-ES" w:eastAsia="en-US" w:bidi="ar-SA"/>
      </w:rPr>
    </w:lvl>
    <w:lvl w:ilvl="5" w:tplc="8FBEF8EA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6" w:tplc="DF123A74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7" w:tplc="BE68370C">
      <w:numFmt w:val="bullet"/>
      <w:lvlText w:val="•"/>
      <w:lvlJc w:val="left"/>
      <w:pPr>
        <w:ind w:left="6340" w:hanging="360"/>
      </w:pPr>
      <w:rPr>
        <w:rFonts w:hint="default"/>
        <w:lang w:val="es-ES" w:eastAsia="en-US" w:bidi="ar-SA"/>
      </w:rPr>
    </w:lvl>
    <w:lvl w:ilvl="8" w:tplc="4D7C12BA">
      <w:numFmt w:val="bullet"/>
      <w:lvlText w:val="•"/>
      <w:lvlJc w:val="left"/>
      <w:pPr>
        <w:ind w:left="7260" w:hanging="360"/>
      </w:pPr>
      <w:rPr>
        <w:rFonts w:hint="default"/>
        <w:lang w:val="es-ES" w:eastAsia="en-US" w:bidi="ar-SA"/>
      </w:rPr>
    </w:lvl>
  </w:abstractNum>
  <w:abstractNum w:abstractNumId="7">
    <w:nsid w:val="32536405"/>
    <w:multiLevelType w:val="multilevel"/>
    <w:tmpl w:val="A354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97EC4"/>
    <w:multiLevelType w:val="multilevel"/>
    <w:tmpl w:val="FBD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C1A92"/>
    <w:multiLevelType w:val="multilevel"/>
    <w:tmpl w:val="38AE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422CF"/>
    <w:multiLevelType w:val="hybridMultilevel"/>
    <w:tmpl w:val="42CE53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5B1937"/>
    <w:multiLevelType w:val="multilevel"/>
    <w:tmpl w:val="0A5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06183E"/>
    <w:multiLevelType w:val="hybridMultilevel"/>
    <w:tmpl w:val="665440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4B0363"/>
    <w:multiLevelType w:val="multilevel"/>
    <w:tmpl w:val="34E2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06692"/>
    <w:multiLevelType w:val="multilevel"/>
    <w:tmpl w:val="81C6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B8605F"/>
    <w:multiLevelType w:val="multilevel"/>
    <w:tmpl w:val="C68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E71622"/>
    <w:multiLevelType w:val="hybridMultilevel"/>
    <w:tmpl w:val="899C8DA2"/>
    <w:lvl w:ilvl="0" w:tplc="26EA3362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440D3CE">
      <w:numFmt w:val="bullet"/>
      <w:lvlText w:val="•"/>
      <w:lvlJc w:val="left"/>
      <w:pPr>
        <w:ind w:left="1648" w:hanging="360"/>
      </w:pPr>
      <w:rPr>
        <w:rFonts w:hint="default"/>
        <w:lang w:val="es-ES" w:eastAsia="en-US" w:bidi="ar-SA"/>
      </w:rPr>
    </w:lvl>
    <w:lvl w:ilvl="2" w:tplc="38F44D7E">
      <w:numFmt w:val="bullet"/>
      <w:lvlText w:val="•"/>
      <w:lvlJc w:val="left"/>
      <w:pPr>
        <w:ind w:left="2476" w:hanging="360"/>
      </w:pPr>
      <w:rPr>
        <w:rFonts w:hint="default"/>
        <w:lang w:val="es-ES" w:eastAsia="en-US" w:bidi="ar-SA"/>
      </w:rPr>
    </w:lvl>
    <w:lvl w:ilvl="3" w:tplc="322E622A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 w:tplc="6AB88F14">
      <w:numFmt w:val="bullet"/>
      <w:lvlText w:val="•"/>
      <w:lvlJc w:val="left"/>
      <w:pPr>
        <w:ind w:left="4132" w:hanging="360"/>
      </w:pPr>
      <w:rPr>
        <w:rFonts w:hint="default"/>
        <w:lang w:val="es-ES" w:eastAsia="en-US" w:bidi="ar-SA"/>
      </w:rPr>
    </w:lvl>
    <w:lvl w:ilvl="5" w:tplc="821A80D0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6" w:tplc="49CA406C">
      <w:numFmt w:val="bullet"/>
      <w:lvlText w:val="•"/>
      <w:lvlJc w:val="left"/>
      <w:pPr>
        <w:ind w:left="5788" w:hanging="360"/>
      </w:pPr>
      <w:rPr>
        <w:rFonts w:hint="default"/>
        <w:lang w:val="es-ES" w:eastAsia="en-US" w:bidi="ar-SA"/>
      </w:rPr>
    </w:lvl>
    <w:lvl w:ilvl="7" w:tplc="C0DEA03A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4DF2A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</w:abstractNum>
  <w:abstractNum w:abstractNumId="17">
    <w:nsid w:val="75C844A4"/>
    <w:multiLevelType w:val="hybridMultilevel"/>
    <w:tmpl w:val="B8B4812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0B1ED4"/>
    <w:multiLevelType w:val="hybridMultilevel"/>
    <w:tmpl w:val="C3BA5A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71EA2"/>
    <w:multiLevelType w:val="multilevel"/>
    <w:tmpl w:val="D5C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B0455"/>
    <w:multiLevelType w:val="multilevel"/>
    <w:tmpl w:val="DB98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D56A46"/>
    <w:multiLevelType w:val="multilevel"/>
    <w:tmpl w:val="A25E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F6690A"/>
    <w:multiLevelType w:val="multilevel"/>
    <w:tmpl w:val="DEDA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4"/>
  </w:num>
  <w:num w:numId="8">
    <w:abstractNumId w:val="8"/>
  </w:num>
  <w:num w:numId="9">
    <w:abstractNumId w:val="1"/>
  </w:num>
  <w:num w:numId="10">
    <w:abstractNumId w:val="11"/>
  </w:num>
  <w:num w:numId="11">
    <w:abstractNumId w:val="21"/>
  </w:num>
  <w:num w:numId="12">
    <w:abstractNumId w:val="20"/>
  </w:num>
  <w:num w:numId="13">
    <w:abstractNumId w:val="7"/>
  </w:num>
  <w:num w:numId="14">
    <w:abstractNumId w:val="5"/>
  </w:num>
  <w:num w:numId="15">
    <w:abstractNumId w:val="9"/>
  </w:num>
  <w:num w:numId="16">
    <w:abstractNumId w:val="22"/>
  </w:num>
  <w:num w:numId="17">
    <w:abstractNumId w:val="3"/>
  </w:num>
  <w:num w:numId="18">
    <w:abstractNumId w:val="13"/>
  </w:num>
  <w:num w:numId="19">
    <w:abstractNumId w:val="0"/>
  </w:num>
  <w:num w:numId="20">
    <w:abstractNumId w:val="12"/>
  </w:num>
  <w:num w:numId="21">
    <w:abstractNumId w:val="18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0E"/>
    <w:rsid w:val="000375C6"/>
    <w:rsid w:val="00041CA8"/>
    <w:rsid w:val="00061D0E"/>
    <w:rsid w:val="00090659"/>
    <w:rsid w:val="000F0194"/>
    <w:rsid w:val="001F003C"/>
    <w:rsid w:val="00224182"/>
    <w:rsid w:val="00267075"/>
    <w:rsid w:val="002A753D"/>
    <w:rsid w:val="002A7862"/>
    <w:rsid w:val="002B1C50"/>
    <w:rsid w:val="00321918"/>
    <w:rsid w:val="00371E01"/>
    <w:rsid w:val="003C66F7"/>
    <w:rsid w:val="003D5FE6"/>
    <w:rsid w:val="003F1BBF"/>
    <w:rsid w:val="00412235"/>
    <w:rsid w:val="00443AB2"/>
    <w:rsid w:val="004448D3"/>
    <w:rsid w:val="00455834"/>
    <w:rsid w:val="00480B03"/>
    <w:rsid w:val="004A7802"/>
    <w:rsid w:val="004D20EE"/>
    <w:rsid w:val="004F37AB"/>
    <w:rsid w:val="00517B83"/>
    <w:rsid w:val="00523B7A"/>
    <w:rsid w:val="005241E5"/>
    <w:rsid w:val="00537B55"/>
    <w:rsid w:val="00537D46"/>
    <w:rsid w:val="005C04CA"/>
    <w:rsid w:val="005C79DE"/>
    <w:rsid w:val="005F13C1"/>
    <w:rsid w:val="00705CF4"/>
    <w:rsid w:val="00723B6D"/>
    <w:rsid w:val="007B3A48"/>
    <w:rsid w:val="007C4EB5"/>
    <w:rsid w:val="007D1199"/>
    <w:rsid w:val="007F4210"/>
    <w:rsid w:val="008117FF"/>
    <w:rsid w:val="00816A28"/>
    <w:rsid w:val="0088799F"/>
    <w:rsid w:val="00890866"/>
    <w:rsid w:val="008E562F"/>
    <w:rsid w:val="008E671B"/>
    <w:rsid w:val="00903D1E"/>
    <w:rsid w:val="0099076C"/>
    <w:rsid w:val="009C4503"/>
    <w:rsid w:val="00A658D7"/>
    <w:rsid w:val="00A90532"/>
    <w:rsid w:val="00B105D2"/>
    <w:rsid w:val="00B54A3A"/>
    <w:rsid w:val="00BA47AB"/>
    <w:rsid w:val="00C46885"/>
    <w:rsid w:val="00C63094"/>
    <w:rsid w:val="00C66AF9"/>
    <w:rsid w:val="00C968C6"/>
    <w:rsid w:val="00CD02C7"/>
    <w:rsid w:val="00CF7EDA"/>
    <w:rsid w:val="00D026C2"/>
    <w:rsid w:val="00D56C7C"/>
    <w:rsid w:val="00E1077F"/>
    <w:rsid w:val="00E162ED"/>
    <w:rsid w:val="00E66B11"/>
    <w:rsid w:val="00E672A8"/>
    <w:rsid w:val="00F1483A"/>
    <w:rsid w:val="00F1712A"/>
    <w:rsid w:val="00F50BC4"/>
    <w:rsid w:val="00F5315B"/>
    <w:rsid w:val="00F54A05"/>
    <w:rsid w:val="00FB064F"/>
    <w:rsid w:val="00FB6EEE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0C4D5A2-D028-4BD3-A61A-05FC2C08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D0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61D0E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90866"/>
    <w:pPr>
      <w:spacing w:after="0" w:line="240" w:lineRule="auto"/>
    </w:pPr>
    <w:rPr>
      <w:noProof/>
      <w:sz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8908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866"/>
  </w:style>
  <w:style w:type="paragraph" w:styleId="Piedepgina">
    <w:name w:val="footer"/>
    <w:basedOn w:val="Normal"/>
    <w:link w:val="PiedepginaCar"/>
    <w:uiPriority w:val="99"/>
    <w:unhideWhenUsed/>
    <w:rsid w:val="008908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866"/>
  </w:style>
  <w:style w:type="table" w:styleId="Tablaconcuadrcula">
    <w:name w:val="Table Grid"/>
    <w:basedOn w:val="Tablanormal"/>
    <w:uiPriority w:val="59"/>
    <w:rsid w:val="009C4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37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5327-36C7-4B10-8DF8-2D742ED2C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910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TANGO</cp:lastModifiedBy>
  <cp:revision>9</cp:revision>
  <cp:lastPrinted>2024-10-08T16:51:00Z</cp:lastPrinted>
  <dcterms:created xsi:type="dcterms:W3CDTF">2024-10-08T17:10:00Z</dcterms:created>
  <dcterms:modified xsi:type="dcterms:W3CDTF">2024-11-26T12:22:00Z</dcterms:modified>
</cp:coreProperties>
</file>