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ackground w:color="FFFFFF"/>
  <w:body>
    <w:p w:rsidR="00000000" w:rsidDel="00000000" w:rsidP="00000000" w:rsidRDefault="00000000" w:rsidRPr="00000000" w14:paraId="00000001">
      <w:pPr>
        <w:keepNext w:val="0"/>
        <w:keepLines w:val="0"/>
        <w:pageBreakBefore w:val="0"/>
        <w:widowControl w:val="1"/>
        <w:pBdr>
          <w:top w:space="0" w:sz="0" w:val="nil"/>
          <w:left w:space="0" w:sz="0" w:val="nil"/>
          <w:bottom w:color="4f81bd" w:space="4" w:sz="8" w:val="single"/>
          <w:right w:space="0" w:sz="0" w:val="nil"/>
          <w:between w:space="0" w:sz="0" w:val="nil"/>
        </w:pBdr>
        <w:shd w:fill="auto" w:val="clear"/>
        <w:spacing w:after="30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Minuta de Reunión </w:t>
      </w:r>
    </w:p>
    <w:p w:rsidR="00000000" w:rsidDel="00000000" w:rsidP="00000000" w:rsidRDefault="00000000" w:rsidRPr="00000000" w14:paraId="00000002">
      <w:pPr>
        <w:jc w:val="right"/>
        <w:rPr>
          <w:rFonts w:ascii="Times New Roman" w:cs="Times New Roman" w:eastAsia="Times New Roman" w:hAnsi="Times New Roman"/>
          <w:color w:val="7691ad"/>
          <w:sz w:val="24"/>
          <w:szCs w:val="24"/>
          <w:highlight w:val="white"/>
        </w:rPr>
      </w:pPr>
      <w:r w:rsidDel="00000000" w:rsidR="00000000" w:rsidRPr="00000000">
        <w:rPr>
          <w:rFonts w:ascii="Times New Roman" w:cs="Times New Roman" w:eastAsia="Times New Roman" w:hAnsi="Times New Roman"/>
          <w:color w:val="7691ad"/>
          <w:sz w:val="24"/>
          <w:szCs w:val="24"/>
          <w:highlight w:val="white"/>
          <w:rtl w:val="0"/>
        </w:rPr>
        <w:t xml:space="preserve">Santa Fe, Prov. de Santa Fe. 19/06/2024</w:t>
      </w:r>
    </w:p>
    <w:p w:rsidR="00000000" w:rsidDel="00000000" w:rsidP="00000000" w:rsidRDefault="00000000" w:rsidRPr="00000000" w14:paraId="00000003">
      <w:pPr>
        <w:rPr>
          <w:rFonts w:ascii="Times New Roman" w:cs="Times New Roman" w:eastAsia="Times New Roman" w:hAnsi="Times New Roman"/>
          <w:color w:val="192733"/>
          <w:sz w:val="24"/>
          <w:szCs w:val="24"/>
          <w:highlight w:val="white"/>
        </w:rPr>
      </w:pPr>
      <w:r w:rsidDel="00000000" w:rsidR="00000000" w:rsidRPr="00000000">
        <w:rPr>
          <w:rtl w:val="0"/>
        </w:rPr>
      </w:r>
    </w:p>
    <w:tbl>
      <w:tblPr>
        <w:tblStyle w:val="Table1"/>
        <w:tblW w:w="9780.0" w:type="dxa"/>
        <w:jc w:val="left"/>
        <w:tblInd w:w="-28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05"/>
        <w:gridCol w:w="8475"/>
        <w:tblGridChange w:id="0">
          <w:tblGrid>
            <w:gridCol w:w="1305"/>
            <w:gridCol w:w="8475"/>
          </w:tblGrid>
        </w:tblGridChange>
      </w:tblGrid>
      <w:tr>
        <w:trPr>
          <w:cantSplit w:val="0"/>
          <w:trHeight w:val="1200" w:hRule="atLeast"/>
          <w:tblHeader w:val="0"/>
        </w:trPr>
        <w:tc>
          <w:tcPr>
            <w:shd w:fill="ffffff" w:val="clear"/>
            <w:tcMar>
              <w:top w:w="100.0" w:type="dxa"/>
              <w:left w:w="100.0" w:type="dxa"/>
              <w:bottom w:w="100.0" w:type="dxa"/>
              <w:right w:w="100.0" w:type="dxa"/>
            </w:tcMar>
          </w:tcPr>
          <w:p w:rsidR="00000000" w:rsidDel="00000000" w:rsidP="00000000" w:rsidRDefault="00000000" w:rsidRPr="00000000" w14:paraId="00000004">
            <w:pPr>
              <w:rPr>
                <w:rFonts w:ascii="Times New Roman" w:cs="Times New Roman" w:eastAsia="Times New Roman" w:hAnsi="Times New Roman"/>
                <w:b w:val="1"/>
                <w:color w:val="192733"/>
                <w:sz w:val="24"/>
                <w:szCs w:val="24"/>
              </w:rPr>
            </w:pPr>
            <w:r w:rsidDel="00000000" w:rsidR="00000000" w:rsidRPr="00000000">
              <w:rPr>
                <w:rFonts w:ascii="Times New Roman" w:cs="Times New Roman" w:eastAsia="Times New Roman" w:hAnsi="Times New Roman"/>
                <w:b w:val="1"/>
                <w:color w:val="192733"/>
                <w:sz w:val="24"/>
                <w:szCs w:val="24"/>
                <w:rtl w:val="0"/>
              </w:rPr>
              <w:t xml:space="preserve">Objetivos:</w:t>
            </w:r>
          </w:p>
        </w:tc>
        <w:tc>
          <w:tcPr>
            <w:shd w:fill="ffffff" w:val="clear"/>
            <w:tcMar>
              <w:top w:w="100.0" w:type="dxa"/>
              <w:left w:w="100.0" w:type="dxa"/>
              <w:bottom w:w="100.0" w:type="dxa"/>
              <w:right w:w="100.0" w:type="dxa"/>
            </w:tcMar>
          </w:tcPr>
          <w:p w:rsidR="00000000" w:rsidDel="00000000" w:rsidP="00000000" w:rsidRDefault="00000000" w:rsidRPr="00000000" w14:paraId="00000005">
            <w:pPr>
              <w:rPr>
                <w:rFonts w:ascii="Times New Roman" w:cs="Times New Roman" w:eastAsia="Times New Roman" w:hAnsi="Times New Roman"/>
                <w:color w:val="192733"/>
                <w:sz w:val="24"/>
                <w:szCs w:val="24"/>
                <w:highlight w:val="white"/>
              </w:rPr>
            </w:pPr>
            <w:r w:rsidDel="00000000" w:rsidR="00000000" w:rsidRPr="00000000">
              <w:rPr>
                <w:rFonts w:ascii="Times New Roman" w:cs="Times New Roman" w:eastAsia="Times New Roman" w:hAnsi="Times New Roman"/>
                <w:color w:val="192733"/>
                <w:sz w:val="24"/>
                <w:szCs w:val="24"/>
                <w:highlight w:val="white"/>
                <w:rtl w:val="0"/>
              </w:rPr>
              <w:t xml:space="preserve">- Informar a Gerencia y a los Líderes del estado actual de cada área y avances de tareas.</w:t>
            </w:r>
          </w:p>
          <w:p w:rsidR="00000000" w:rsidDel="00000000" w:rsidP="00000000" w:rsidRDefault="00000000" w:rsidRPr="00000000" w14:paraId="00000006">
            <w:pPr>
              <w:rPr>
                <w:rFonts w:ascii="Times New Roman" w:cs="Times New Roman" w:eastAsia="Times New Roman" w:hAnsi="Times New Roman"/>
                <w:color w:val="192733"/>
                <w:sz w:val="24"/>
                <w:szCs w:val="24"/>
              </w:rPr>
            </w:pPr>
            <w:r w:rsidDel="00000000" w:rsidR="00000000" w:rsidRPr="00000000">
              <w:rPr>
                <w:rFonts w:ascii="Times New Roman" w:cs="Times New Roman" w:eastAsia="Times New Roman" w:hAnsi="Times New Roman"/>
                <w:color w:val="192733"/>
                <w:sz w:val="24"/>
                <w:szCs w:val="24"/>
                <w:highlight w:val="white"/>
                <w:rtl w:val="0"/>
              </w:rPr>
              <w:t xml:space="preserve">- Coordinar acciones a llevar a cabo para la resolución de las situaciones planteadas.</w:t>
            </w:r>
            <w:r w:rsidDel="00000000" w:rsidR="00000000" w:rsidRPr="00000000">
              <w:rPr>
                <w:rtl w:val="0"/>
              </w:rPr>
            </w:r>
          </w:p>
        </w:tc>
      </w:tr>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007">
            <w:pPr>
              <w:rPr>
                <w:rFonts w:ascii="Times New Roman" w:cs="Times New Roman" w:eastAsia="Times New Roman" w:hAnsi="Times New Roman"/>
                <w:b w:val="1"/>
                <w:color w:val="192733"/>
                <w:sz w:val="24"/>
                <w:szCs w:val="24"/>
              </w:rPr>
            </w:pPr>
            <w:r w:rsidDel="00000000" w:rsidR="00000000" w:rsidRPr="00000000">
              <w:rPr>
                <w:rFonts w:ascii="Times New Roman" w:cs="Times New Roman" w:eastAsia="Times New Roman" w:hAnsi="Times New Roman"/>
                <w:b w:val="1"/>
                <w:color w:val="192733"/>
                <w:sz w:val="24"/>
                <w:szCs w:val="24"/>
                <w:rtl w:val="0"/>
              </w:rPr>
              <w:t xml:space="preserve">Lugar:</w:t>
            </w:r>
          </w:p>
        </w:tc>
        <w:tc>
          <w:tcPr>
            <w:shd w:fill="ffffff" w:val="clear"/>
            <w:tcMar>
              <w:top w:w="100.0" w:type="dxa"/>
              <w:left w:w="100.0" w:type="dxa"/>
              <w:bottom w:w="100.0" w:type="dxa"/>
              <w:right w:w="100.0" w:type="dxa"/>
            </w:tcMar>
          </w:tcPr>
          <w:p w:rsidR="00000000" w:rsidDel="00000000" w:rsidP="00000000" w:rsidRDefault="00000000" w:rsidRPr="00000000" w14:paraId="00000008">
            <w:pPr>
              <w:rPr>
                <w:rFonts w:ascii="Times New Roman" w:cs="Times New Roman" w:eastAsia="Times New Roman" w:hAnsi="Times New Roman"/>
                <w:color w:val="192733"/>
                <w:sz w:val="24"/>
                <w:szCs w:val="24"/>
              </w:rPr>
            </w:pPr>
            <w:r w:rsidDel="00000000" w:rsidR="00000000" w:rsidRPr="00000000">
              <w:rPr>
                <w:rFonts w:ascii="Times New Roman" w:cs="Times New Roman" w:eastAsia="Times New Roman" w:hAnsi="Times New Roman"/>
                <w:color w:val="192733"/>
                <w:sz w:val="24"/>
                <w:szCs w:val="24"/>
                <w:rtl w:val="0"/>
              </w:rPr>
              <w:t xml:space="preserve">Sala de Directorio del Sanatorio Garay</w:t>
            </w:r>
          </w:p>
        </w:tc>
      </w:tr>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009">
            <w:pPr>
              <w:rPr>
                <w:rFonts w:ascii="Times New Roman" w:cs="Times New Roman" w:eastAsia="Times New Roman" w:hAnsi="Times New Roman"/>
                <w:b w:val="1"/>
                <w:color w:val="192733"/>
                <w:sz w:val="24"/>
                <w:szCs w:val="24"/>
              </w:rPr>
            </w:pPr>
            <w:r w:rsidDel="00000000" w:rsidR="00000000" w:rsidRPr="00000000">
              <w:rPr>
                <w:rFonts w:ascii="Times New Roman" w:cs="Times New Roman" w:eastAsia="Times New Roman" w:hAnsi="Times New Roman"/>
                <w:b w:val="1"/>
                <w:color w:val="192733"/>
                <w:sz w:val="24"/>
                <w:szCs w:val="24"/>
                <w:rtl w:val="0"/>
              </w:rPr>
              <w:t xml:space="preserve">Horario:</w:t>
            </w:r>
          </w:p>
        </w:tc>
        <w:tc>
          <w:tcPr>
            <w:shd w:fill="ffffff" w:val="clear"/>
            <w:tcMar>
              <w:top w:w="100.0" w:type="dxa"/>
              <w:left w:w="100.0" w:type="dxa"/>
              <w:bottom w:w="100.0" w:type="dxa"/>
              <w:right w:w="100.0" w:type="dxa"/>
            </w:tcMar>
          </w:tcPr>
          <w:p w:rsidR="00000000" w:rsidDel="00000000" w:rsidP="00000000" w:rsidRDefault="00000000" w:rsidRPr="00000000" w14:paraId="0000000A">
            <w:pPr>
              <w:rPr>
                <w:rFonts w:ascii="Times New Roman" w:cs="Times New Roman" w:eastAsia="Times New Roman" w:hAnsi="Times New Roman"/>
                <w:color w:val="192733"/>
                <w:sz w:val="24"/>
                <w:szCs w:val="24"/>
              </w:rPr>
            </w:pPr>
            <w:r w:rsidDel="00000000" w:rsidR="00000000" w:rsidRPr="00000000">
              <w:rPr>
                <w:rFonts w:ascii="Times New Roman" w:cs="Times New Roman" w:eastAsia="Times New Roman" w:hAnsi="Times New Roman"/>
                <w:color w:val="192733"/>
                <w:sz w:val="24"/>
                <w:szCs w:val="24"/>
                <w:rtl w:val="0"/>
              </w:rPr>
              <w:t xml:space="preserve">9.30hs</w:t>
            </w:r>
          </w:p>
        </w:tc>
      </w:tr>
    </w:tbl>
    <w:p w:rsidR="00000000" w:rsidDel="00000000" w:rsidP="00000000" w:rsidRDefault="00000000" w:rsidRPr="00000000" w14:paraId="0000000B">
      <w:pPr>
        <w:rPr>
          <w:rFonts w:ascii="Times New Roman" w:cs="Times New Roman" w:eastAsia="Times New Roman" w:hAnsi="Times New Roman"/>
          <w:color w:val="7691ad"/>
          <w:sz w:val="24"/>
          <w:szCs w:val="24"/>
          <w:highlight w:val="white"/>
        </w:rPr>
      </w:pPr>
      <w:r w:rsidDel="00000000" w:rsidR="00000000" w:rsidRPr="00000000">
        <w:rPr>
          <w:rtl w:val="0"/>
        </w:rPr>
      </w:r>
    </w:p>
    <w:p w:rsidR="00000000" w:rsidDel="00000000" w:rsidP="00000000" w:rsidRDefault="00000000" w:rsidRPr="00000000" w14:paraId="0000000C">
      <w:pPr>
        <w:ind w:left="-283.46456692913375" w:firstLine="0"/>
        <w:jc w:val="center"/>
        <w:rPr>
          <w:rFonts w:ascii="Times New Roman" w:cs="Times New Roman" w:eastAsia="Times New Roman" w:hAnsi="Times New Roman"/>
          <w:b w:val="1"/>
          <w:color w:val="192733"/>
          <w:sz w:val="24"/>
          <w:szCs w:val="24"/>
          <w:highlight w:val="white"/>
        </w:rPr>
      </w:pPr>
      <w:r w:rsidDel="00000000" w:rsidR="00000000" w:rsidRPr="00000000">
        <w:rPr>
          <w:rFonts w:ascii="Times New Roman" w:cs="Times New Roman" w:eastAsia="Times New Roman" w:hAnsi="Times New Roman"/>
          <w:b w:val="1"/>
          <w:color w:val="192733"/>
          <w:sz w:val="24"/>
          <w:szCs w:val="24"/>
          <w:highlight w:val="white"/>
          <w:rtl w:val="0"/>
        </w:rPr>
        <w:t xml:space="preserve">Temas Tratados</w:t>
      </w:r>
    </w:p>
    <w:p w:rsidR="00000000" w:rsidDel="00000000" w:rsidP="00000000" w:rsidRDefault="00000000" w:rsidRPr="00000000" w14:paraId="0000000D">
      <w:pPr>
        <w:spacing w:line="276" w:lineRule="auto"/>
        <w:ind w:left="-425.19685039370086" w:right="-681.2598425196836" w:hanging="285"/>
        <w:jc w:val="both"/>
        <w:rPr>
          <w:rFonts w:ascii="Times New Roman" w:cs="Times New Roman" w:eastAsia="Times New Roman" w:hAnsi="Times New Roman"/>
          <w:b w:val="1"/>
          <w:color w:val="192733"/>
          <w:sz w:val="24"/>
          <w:szCs w:val="24"/>
          <w:highlight w:val="white"/>
        </w:rPr>
      </w:pPr>
      <w:bookmarkStart w:colFirst="0" w:colLast="0" w:name="_heading=h.nttseuewy4bw" w:id="0"/>
      <w:bookmarkEnd w:id="0"/>
      <w:r w:rsidDel="00000000" w:rsidR="00000000" w:rsidRPr="00000000">
        <w:rPr>
          <w:rFonts w:ascii="Times New Roman" w:cs="Times New Roman" w:eastAsia="Times New Roman" w:hAnsi="Times New Roman"/>
          <w:b w:val="1"/>
          <w:color w:val="192733"/>
          <w:sz w:val="24"/>
          <w:szCs w:val="24"/>
          <w:highlight w:val="white"/>
          <w:rtl w:val="0"/>
        </w:rPr>
        <w:t xml:space="preserve">Gerencia</w:t>
      </w:r>
    </w:p>
    <w:p w:rsidR="00000000" w:rsidDel="00000000" w:rsidP="00000000" w:rsidRDefault="00000000" w:rsidRPr="00000000" w14:paraId="0000000E">
      <w:pPr>
        <w:numPr>
          <w:ilvl w:val="0"/>
          <w:numId w:val="3"/>
        </w:numPr>
        <w:spacing w:line="276" w:lineRule="auto"/>
        <w:ind w:left="-425.19685039370086" w:right="-681.2598425196836" w:hanging="285"/>
        <w:jc w:val="both"/>
        <w:rPr>
          <w:rFonts w:ascii="Times New Roman" w:cs="Times New Roman" w:eastAsia="Times New Roman" w:hAnsi="Times New Roman"/>
          <w:color w:val="192733"/>
          <w:sz w:val="24"/>
          <w:szCs w:val="24"/>
          <w:highlight w:val="white"/>
        </w:rPr>
      </w:pPr>
      <w:bookmarkStart w:colFirst="0" w:colLast="0" w:name="_heading=h.n9igp17v3q0c" w:id="1"/>
      <w:bookmarkEnd w:id="1"/>
      <w:r w:rsidDel="00000000" w:rsidR="00000000" w:rsidRPr="00000000">
        <w:rPr>
          <w:rFonts w:ascii="Times New Roman" w:cs="Times New Roman" w:eastAsia="Times New Roman" w:hAnsi="Times New Roman"/>
          <w:color w:val="192733"/>
          <w:sz w:val="24"/>
          <w:szCs w:val="24"/>
          <w:highlight w:val="white"/>
          <w:rtl w:val="0"/>
        </w:rPr>
        <w:t xml:space="preserve">Se incorpora a partir de este momento a las reuniones de Mandos Medios a Melina Recce como Responsable de las Áreas de Pediatría</w:t>
      </w:r>
    </w:p>
    <w:p w:rsidR="00000000" w:rsidDel="00000000" w:rsidP="00000000" w:rsidRDefault="00000000" w:rsidRPr="00000000" w14:paraId="0000000F">
      <w:pPr>
        <w:spacing w:line="276" w:lineRule="auto"/>
        <w:ind w:left="-425.19685039370086" w:right="-681.2598425196836" w:hanging="285"/>
        <w:jc w:val="both"/>
        <w:rPr>
          <w:rFonts w:ascii="Times New Roman" w:cs="Times New Roman" w:eastAsia="Times New Roman" w:hAnsi="Times New Roman"/>
          <w:b w:val="1"/>
          <w:color w:val="192733"/>
          <w:sz w:val="24"/>
          <w:szCs w:val="24"/>
          <w:highlight w:val="white"/>
        </w:rPr>
      </w:pPr>
      <w:bookmarkStart w:colFirst="0" w:colLast="0" w:name="_heading=h.s1b0ojo7c46a" w:id="2"/>
      <w:bookmarkEnd w:id="2"/>
      <w:r w:rsidDel="00000000" w:rsidR="00000000" w:rsidRPr="00000000">
        <w:rPr>
          <w:rFonts w:ascii="Times New Roman" w:cs="Times New Roman" w:eastAsia="Times New Roman" w:hAnsi="Times New Roman"/>
          <w:b w:val="1"/>
          <w:color w:val="192733"/>
          <w:sz w:val="24"/>
          <w:szCs w:val="24"/>
          <w:highlight w:val="white"/>
          <w:rtl w:val="0"/>
        </w:rPr>
        <w:t xml:space="preserve">Dpto. Comercial</w:t>
      </w:r>
    </w:p>
    <w:p w:rsidR="00000000" w:rsidDel="00000000" w:rsidP="00000000" w:rsidRDefault="00000000" w:rsidRPr="00000000" w14:paraId="00000010">
      <w:pPr>
        <w:numPr>
          <w:ilvl w:val="0"/>
          <w:numId w:val="6"/>
        </w:numPr>
        <w:ind w:left="-425.19685039370086" w:right="-681.2598425196836" w:hanging="285"/>
        <w:jc w:val="both"/>
        <w:rPr>
          <w:rFonts w:ascii="Times New Roman" w:cs="Times New Roman" w:eastAsia="Times New Roman" w:hAnsi="Times New Roman"/>
          <w:color w:val="192733"/>
          <w:sz w:val="24"/>
          <w:szCs w:val="24"/>
          <w:highlight w:val="white"/>
          <w:u w:val="none"/>
        </w:rPr>
      </w:pPr>
      <w:bookmarkStart w:colFirst="0" w:colLast="0" w:name="_heading=h.k3mv0sr7oy82" w:id="3"/>
      <w:bookmarkEnd w:id="3"/>
      <w:r w:rsidDel="00000000" w:rsidR="00000000" w:rsidRPr="00000000">
        <w:rPr>
          <w:rFonts w:ascii="Times New Roman" w:cs="Times New Roman" w:eastAsia="Times New Roman" w:hAnsi="Times New Roman"/>
          <w:color w:val="192733"/>
          <w:sz w:val="24"/>
          <w:szCs w:val="24"/>
          <w:highlight w:val="white"/>
          <w:rtl w:val="0"/>
        </w:rPr>
        <w:t xml:space="preserve">Avances en geolocalizacion y direccionamiento de nuevos socios de Jerárquicos Salud. Se resuelve informar a Jerárquicos que se está informando a pacientes y familiares los beneficios que otorga el Sanatorio por pertenecer a esta OS. Entre los beneficios se encuentra que es la única OS que brinda cobertura de plan materno por 3 años informaciòn que se debe capitalizar</w:t>
      </w:r>
    </w:p>
    <w:p w:rsidR="00000000" w:rsidDel="00000000" w:rsidP="00000000" w:rsidRDefault="00000000" w:rsidRPr="00000000" w14:paraId="00000011">
      <w:pPr>
        <w:numPr>
          <w:ilvl w:val="0"/>
          <w:numId w:val="6"/>
        </w:numPr>
        <w:ind w:left="-425.19685039370086" w:right="-681.2598425196836" w:hanging="285"/>
        <w:jc w:val="both"/>
        <w:rPr>
          <w:rFonts w:ascii="Times New Roman" w:cs="Times New Roman" w:eastAsia="Times New Roman" w:hAnsi="Times New Roman"/>
          <w:color w:val="192733"/>
          <w:sz w:val="24"/>
          <w:szCs w:val="24"/>
          <w:highlight w:val="white"/>
          <w:u w:val="none"/>
        </w:rPr>
      </w:pPr>
      <w:bookmarkStart w:colFirst="0" w:colLast="0" w:name="_heading=h.k3mv0sr7oy82" w:id="3"/>
      <w:bookmarkEnd w:id="3"/>
      <w:r w:rsidDel="00000000" w:rsidR="00000000" w:rsidRPr="00000000">
        <w:rPr>
          <w:rFonts w:ascii="Times New Roman" w:cs="Times New Roman" w:eastAsia="Times New Roman" w:hAnsi="Times New Roman"/>
          <w:color w:val="192733"/>
          <w:sz w:val="24"/>
          <w:szCs w:val="24"/>
          <w:highlight w:val="white"/>
          <w:rtl w:val="0"/>
        </w:rPr>
        <w:t xml:space="preserve">Garay Sport. Se sigue trabajando en los convenios con los clubes y se les pide información sobre sus socios que se atienden en el Sanatorio</w:t>
      </w:r>
    </w:p>
    <w:p w:rsidR="00000000" w:rsidDel="00000000" w:rsidP="00000000" w:rsidRDefault="00000000" w:rsidRPr="00000000" w14:paraId="00000012">
      <w:pPr>
        <w:numPr>
          <w:ilvl w:val="0"/>
          <w:numId w:val="6"/>
        </w:numPr>
        <w:ind w:left="-425.19685039370086" w:right="-681.2598425196836" w:hanging="285"/>
        <w:jc w:val="both"/>
        <w:rPr>
          <w:rFonts w:ascii="Times New Roman" w:cs="Times New Roman" w:eastAsia="Times New Roman" w:hAnsi="Times New Roman"/>
          <w:color w:val="192733"/>
          <w:sz w:val="24"/>
          <w:szCs w:val="24"/>
          <w:highlight w:val="white"/>
          <w:u w:val="none"/>
        </w:rPr>
      </w:pPr>
      <w:bookmarkStart w:colFirst="0" w:colLast="0" w:name="_heading=h.k3mv0sr7oy82" w:id="3"/>
      <w:bookmarkEnd w:id="3"/>
      <w:r w:rsidDel="00000000" w:rsidR="00000000" w:rsidRPr="00000000">
        <w:rPr>
          <w:rFonts w:ascii="Times New Roman" w:cs="Times New Roman" w:eastAsia="Times New Roman" w:hAnsi="Times New Roman"/>
          <w:color w:val="192733"/>
          <w:sz w:val="24"/>
          <w:szCs w:val="24"/>
          <w:highlight w:val="white"/>
          <w:rtl w:val="0"/>
        </w:rPr>
        <w:t xml:space="preserve">Garay Solidario. Se informa que no se donan más elementos a Mocovíes ya que se detectó que los utilizan para vender. Se está en tratativas con el Padre Axel para realizar las donaciones. </w:t>
      </w:r>
    </w:p>
    <w:p w:rsidR="00000000" w:rsidDel="00000000" w:rsidP="00000000" w:rsidRDefault="00000000" w:rsidRPr="00000000" w14:paraId="00000013">
      <w:pPr>
        <w:numPr>
          <w:ilvl w:val="0"/>
          <w:numId w:val="6"/>
        </w:numPr>
        <w:ind w:left="-425.19685039370086" w:right="-681.2598425196836" w:hanging="285"/>
        <w:jc w:val="both"/>
        <w:rPr>
          <w:rFonts w:ascii="Times New Roman" w:cs="Times New Roman" w:eastAsia="Times New Roman" w:hAnsi="Times New Roman"/>
          <w:color w:val="192733"/>
          <w:sz w:val="24"/>
          <w:szCs w:val="24"/>
          <w:highlight w:val="white"/>
          <w:u w:val="none"/>
        </w:rPr>
      </w:pPr>
      <w:bookmarkStart w:colFirst="0" w:colLast="0" w:name="_heading=h.rt7bt87fw8v7" w:id="4"/>
      <w:bookmarkEnd w:id="4"/>
      <w:r w:rsidDel="00000000" w:rsidR="00000000" w:rsidRPr="00000000">
        <w:rPr>
          <w:rFonts w:ascii="Times New Roman" w:cs="Times New Roman" w:eastAsia="Times New Roman" w:hAnsi="Times New Roman"/>
          <w:color w:val="192733"/>
          <w:sz w:val="24"/>
          <w:szCs w:val="24"/>
          <w:highlight w:val="white"/>
          <w:rtl w:val="0"/>
        </w:rPr>
        <w:t xml:space="preserve">Se resuelve incorporar a la Memoria del Directorio el impacto del costo de las políticas de RSE.</w:t>
      </w:r>
    </w:p>
    <w:p w:rsidR="00000000" w:rsidDel="00000000" w:rsidP="00000000" w:rsidRDefault="00000000" w:rsidRPr="00000000" w14:paraId="00000014">
      <w:pPr>
        <w:spacing w:line="276" w:lineRule="auto"/>
        <w:ind w:left="-425.19685039370086" w:right="-681.2598425196836" w:hanging="285"/>
        <w:jc w:val="both"/>
        <w:rPr>
          <w:rFonts w:ascii="Times New Roman" w:cs="Times New Roman" w:eastAsia="Times New Roman" w:hAnsi="Times New Roman"/>
          <w:b w:val="1"/>
          <w:color w:val="192733"/>
          <w:sz w:val="24"/>
          <w:szCs w:val="24"/>
          <w:highlight w:val="white"/>
        </w:rPr>
      </w:pPr>
      <w:bookmarkStart w:colFirst="0" w:colLast="0" w:name="_heading=h.jmow13m4svgt" w:id="5"/>
      <w:bookmarkEnd w:id="5"/>
      <w:r w:rsidDel="00000000" w:rsidR="00000000" w:rsidRPr="00000000">
        <w:rPr>
          <w:rFonts w:ascii="Times New Roman" w:cs="Times New Roman" w:eastAsia="Times New Roman" w:hAnsi="Times New Roman"/>
          <w:b w:val="1"/>
          <w:color w:val="192733"/>
          <w:sz w:val="24"/>
          <w:szCs w:val="24"/>
          <w:highlight w:val="white"/>
          <w:rtl w:val="0"/>
        </w:rPr>
        <w:t xml:space="preserve">Dpto. Mantenimiento.</w:t>
      </w:r>
    </w:p>
    <w:p w:rsidR="00000000" w:rsidDel="00000000" w:rsidP="00000000" w:rsidRDefault="00000000" w:rsidRPr="00000000" w14:paraId="00000015">
      <w:pPr>
        <w:ind w:left="-425.19685039370086" w:right="-681.2598425196836" w:hanging="285"/>
        <w:jc w:val="both"/>
        <w:rPr>
          <w:rFonts w:ascii="Times New Roman" w:cs="Times New Roman" w:eastAsia="Times New Roman" w:hAnsi="Times New Roman"/>
          <w:color w:val="192733"/>
          <w:sz w:val="24"/>
          <w:szCs w:val="24"/>
          <w:highlight w:val="white"/>
        </w:rPr>
      </w:pPr>
      <w:bookmarkStart w:colFirst="0" w:colLast="0" w:name="_heading=h.4verh7nca9lt" w:id="6"/>
      <w:bookmarkEnd w:id="6"/>
      <w:r w:rsidDel="00000000" w:rsidR="00000000" w:rsidRPr="00000000">
        <w:rPr>
          <w:rFonts w:ascii="Times New Roman" w:cs="Times New Roman" w:eastAsia="Times New Roman" w:hAnsi="Times New Roman"/>
          <w:color w:val="192733"/>
          <w:sz w:val="24"/>
          <w:szCs w:val="24"/>
          <w:highlight w:val="white"/>
          <w:rtl w:val="0"/>
        </w:rPr>
        <w:t xml:space="preserve">En carpeta</w:t>
      </w:r>
    </w:p>
    <w:p w:rsidR="00000000" w:rsidDel="00000000" w:rsidP="00000000" w:rsidRDefault="00000000" w:rsidRPr="00000000" w14:paraId="00000016">
      <w:pPr>
        <w:numPr>
          <w:ilvl w:val="0"/>
          <w:numId w:val="7"/>
        </w:numPr>
        <w:ind w:left="-425.19685039370086" w:right="-681.2598425196836" w:hanging="285"/>
        <w:jc w:val="both"/>
        <w:rPr>
          <w:rFonts w:ascii="Times New Roman" w:cs="Times New Roman" w:eastAsia="Times New Roman" w:hAnsi="Times New Roman"/>
          <w:color w:val="192733"/>
          <w:sz w:val="24"/>
          <w:szCs w:val="24"/>
          <w:highlight w:val="white"/>
          <w:u w:val="none"/>
        </w:rPr>
      </w:pPr>
      <w:bookmarkStart w:colFirst="0" w:colLast="0" w:name="_heading=h.4verh7nca9lt" w:id="6"/>
      <w:bookmarkEnd w:id="6"/>
      <w:r w:rsidDel="00000000" w:rsidR="00000000" w:rsidRPr="00000000">
        <w:rPr>
          <w:rFonts w:ascii="Times New Roman" w:cs="Times New Roman" w:eastAsia="Times New Roman" w:hAnsi="Times New Roman"/>
          <w:color w:val="192733"/>
          <w:sz w:val="24"/>
          <w:szCs w:val="24"/>
          <w:highlight w:val="white"/>
          <w:rtl w:val="0"/>
        </w:rPr>
        <w:t xml:space="preserve">Evaluación de cocina (Cambio de alacenas superiores). Se deben cotizar 4 alacenas</w:t>
      </w:r>
    </w:p>
    <w:p w:rsidR="00000000" w:rsidDel="00000000" w:rsidP="00000000" w:rsidRDefault="00000000" w:rsidRPr="00000000" w14:paraId="00000017">
      <w:pPr>
        <w:numPr>
          <w:ilvl w:val="0"/>
          <w:numId w:val="7"/>
        </w:numPr>
        <w:ind w:left="-425.19685039370086" w:right="-681.2598425196836" w:hanging="285"/>
        <w:jc w:val="both"/>
        <w:rPr>
          <w:rFonts w:ascii="Times New Roman" w:cs="Times New Roman" w:eastAsia="Times New Roman" w:hAnsi="Times New Roman"/>
          <w:color w:val="192733"/>
          <w:sz w:val="24"/>
          <w:szCs w:val="24"/>
          <w:highlight w:val="white"/>
          <w:u w:val="none"/>
        </w:rPr>
      </w:pPr>
      <w:bookmarkStart w:colFirst="0" w:colLast="0" w:name="_heading=h.4verh7nca9lt" w:id="6"/>
      <w:bookmarkEnd w:id="6"/>
      <w:r w:rsidDel="00000000" w:rsidR="00000000" w:rsidRPr="00000000">
        <w:rPr>
          <w:rFonts w:ascii="Times New Roman" w:cs="Times New Roman" w:eastAsia="Times New Roman" w:hAnsi="Times New Roman"/>
          <w:color w:val="192733"/>
          <w:sz w:val="24"/>
          <w:szCs w:val="24"/>
          <w:highlight w:val="white"/>
          <w:rtl w:val="0"/>
        </w:rPr>
        <w:t xml:space="preserve">Instalación de gas. Hoy se ve el tema con el gasista</w:t>
      </w:r>
    </w:p>
    <w:p w:rsidR="00000000" w:rsidDel="00000000" w:rsidP="00000000" w:rsidRDefault="00000000" w:rsidRPr="00000000" w14:paraId="00000018">
      <w:pPr>
        <w:numPr>
          <w:ilvl w:val="0"/>
          <w:numId w:val="7"/>
        </w:numPr>
        <w:ind w:left="-425.19685039370086" w:right="-681.2598425196836" w:hanging="285"/>
        <w:jc w:val="both"/>
        <w:rPr>
          <w:rFonts w:ascii="Times New Roman" w:cs="Times New Roman" w:eastAsia="Times New Roman" w:hAnsi="Times New Roman"/>
          <w:color w:val="192733"/>
          <w:sz w:val="24"/>
          <w:szCs w:val="24"/>
          <w:highlight w:val="white"/>
          <w:u w:val="none"/>
        </w:rPr>
      </w:pPr>
      <w:bookmarkStart w:colFirst="0" w:colLast="0" w:name="_heading=h.4verh7nca9lt" w:id="6"/>
      <w:bookmarkEnd w:id="6"/>
      <w:r w:rsidDel="00000000" w:rsidR="00000000" w:rsidRPr="00000000">
        <w:rPr>
          <w:rFonts w:ascii="Times New Roman" w:cs="Times New Roman" w:eastAsia="Times New Roman" w:hAnsi="Times New Roman"/>
          <w:color w:val="192733"/>
          <w:sz w:val="24"/>
          <w:szCs w:val="24"/>
          <w:highlight w:val="white"/>
          <w:rtl w:val="0"/>
        </w:rPr>
        <w:t xml:space="preserve">Evaluación de camas eléctricas (varias con mal funcionamiento) y complejidad para conseguir repuestos.</w:t>
      </w:r>
    </w:p>
    <w:p w:rsidR="00000000" w:rsidDel="00000000" w:rsidP="00000000" w:rsidRDefault="00000000" w:rsidRPr="00000000" w14:paraId="00000019">
      <w:pPr>
        <w:numPr>
          <w:ilvl w:val="0"/>
          <w:numId w:val="7"/>
        </w:numPr>
        <w:ind w:left="-425.19685039370086" w:right="-681.2598425196836" w:hanging="285"/>
        <w:jc w:val="both"/>
        <w:rPr>
          <w:rFonts w:ascii="Times New Roman" w:cs="Times New Roman" w:eastAsia="Times New Roman" w:hAnsi="Times New Roman"/>
          <w:color w:val="192733"/>
          <w:sz w:val="24"/>
          <w:szCs w:val="24"/>
          <w:highlight w:val="white"/>
          <w:u w:val="none"/>
        </w:rPr>
      </w:pPr>
      <w:bookmarkStart w:colFirst="0" w:colLast="0" w:name="_heading=h.4verh7nca9lt" w:id="6"/>
      <w:bookmarkEnd w:id="6"/>
      <w:r w:rsidDel="00000000" w:rsidR="00000000" w:rsidRPr="00000000">
        <w:rPr>
          <w:rFonts w:ascii="Times New Roman" w:cs="Times New Roman" w:eastAsia="Times New Roman" w:hAnsi="Times New Roman"/>
          <w:color w:val="192733"/>
          <w:sz w:val="24"/>
          <w:szCs w:val="24"/>
          <w:highlight w:val="white"/>
          <w:rtl w:val="0"/>
        </w:rPr>
        <w:t xml:space="preserve">Evaluación de camas manuales.</w:t>
      </w:r>
    </w:p>
    <w:p w:rsidR="00000000" w:rsidDel="00000000" w:rsidP="00000000" w:rsidRDefault="00000000" w:rsidRPr="00000000" w14:paraId="0000001A">
      <w:pPr>
        <w:numPr>
          <w:ilvl w:val="0"/>
          <w:numId w:val="7"/>
        </w:numPr>
        <w:ind w:left="-425.19685039370086" w:right="-681.2598425196836" w:hanging="285"/>
        <w:jc w:val="both"/>
        <w:rPr>
          <w:rFonts w:ascii="Times New Roman" w:cs="Times New Roman" w:eastAsia="Times New Roman" w:hAnsi="Times New Roman"/>
          <w:color w:val="192733"/>
          <w:sz w:val="24"/>
          <w:szCs w:val="24"/>
          <w:highlight w:val="white"/>
          <w:u w:val="none"/>
        </w:rPr>
      </w:pPr>
      <w:bookmarkStart w:colFirst="0" w:colLast="0" w:name="_heading=h.4verh7nca9lt" w:id="6"/>
      <w:bookmarkEnd w:id="6"/>
      <w:r w:rsidDel="00000000" w:rsidR="00000000" w:rsidRPr="00000000">
        <w:rPr>
          <w:rFonts w:ascii="Times New Roman" w:cs="Times New Roman" w:eastAsia="Times New Roman" w:hAnsi="Times New Roman"/>
          <w:color w:val="192733"/>
          <w:sz w:val="24"/>
          <w:szCs w:val="24"/>
          <w:highlight w:val="white"/>
          <w:rtl w:val="0"/>
        </w:rPr>
        <w:t xml:space="preserve">Impermeabilización del techo de UCO y UTIP. Ver avances con arquitectas.</w:t>
      </w:r>
    </w:p>
    <w:p w:rsidR="00000000" w:rsidDel="00000000" w:rsidP="00000000" w:rsidRDefault="00000000" w:rsidRPr="00000000" w14:paraId="0000001B">
      <w:pPr>
        <w:ind w:left="-425.19685039370086" w:right="-681.2598425196836" w:hanging="285"/>
        <w:jc w:val="both"/>
        <w:rPr>
          <w:rFonts w:ascii="Times New Roman" w:cs="Times New Roman" w:eastAsia="Times New Roman" w:hAnsi="Times New Roman"/>
          <w:color w:val="192733"/>
          <w:sz w:val="24"/>
          <w:szCs w:val="24"/>
          <w:highlight w:val="white"/>
        </w:rPr>
      </w:pPr>
      <w:bookmarkStart w:colFirst="0" w:colLast="0" w:name="_heading=h.4verh7nca9lt" w:id="6"/>
      <w:bookmarkEnd w:id="6"/>
      <w:r w:rsidDel="00000000" w:rsidR="00000000" w:rsidRPr="00000000">
        <w:rPr>
          <w:rFonts w:ascii="Times New Roman" w:cs="Times New Roman" w:eastAsia="Times New Roman" w:hAnsi="Times New Roman"/>
          <w:color w:val="192733"/>
          <w:sz w:val="24"/>
          <w:szCs w:val="24"/>
          <w:highlight w:val="white"/>
          <w:rtl w:val="0"/>
        </w:rPr>
        <w:t xml:space="preserve">En proceso:</w:t>
      </w:r>
    </w:p>
    <w:p w:rsidR="00000000" w:rsidDel="00000000" w:rsidP="00000000" w:rsidRDefault="00000000" w:rsidRPr="00000000" w14:paraId="0000001C">
      <w:pPr>
        <w:numPr>
          <w:ilvl w:val="0"/>
          <w:numId w:val="4"/>
        </w:numPr>
        <w:ind w:left="-425.19685039370086" w:right="-681.2598425196836" w:hanging="285"/>
        <w:jc w:val="both"/>
        <w:rPr>
          <w:rFonts w:ascii="Times New Roman" w:cs="Times New Roman" w:eastAsia="Times New Roman" w:hAnsi="Times New Roman"/>
          <w:color w:val="192733"/>
          <w:sz w:val="24"/>
          <w:szCs w:val="24"/>
          <w:highlight w:val="white"/>
          <w:u w:val="none"/>
        </w:rPr>
      </w:pPr>
      <w:bookmarkStart w:colFirst="0" w:colLast="0" w:name="_heading=h.4verh7nca9lt" w:id="6"/>
      <w:bookmarkEnd w:id="6"/>
      <w:r w:rsidDel="00000000" w:rsidR="00000000" w:rsidRPr="00000000">
        <w:rPr>
          <w:rFonts w:ascii="Times New Roman" w:cs="Times New Roman" w:eastAsia="Times New Roman" w:hAnsi="Times New Roman"/>
          <w:color w:val="192733"/>
          <w:sz w:val="24"/>
          <w:szCs w:val="24"/>
          <w:highlight w:val="white"/>
          <w:rtl w:val="0"/>
        </w:rPr>
        <w:t xml:space="preserve"> Tareas en techo de Recursos humanos y contabilidad.Se suma el techo de Gastro.</w:t>
      </w:r>
    </w:p>
    <w:p w:rsidR="00000000" w:rsidDel="00000000" w:rsidP="00000000" w:rsidRDefault="00000000" w:rsidRPr="00000000" w14:paraId="0000001D">
      <w:pPr>
        <w:numPr>
          <w:ilvl w:val="0"/>
          <w:numId w:val="4"/>
        </w:numPr>
        <w:ind w:left="-425.19685039370086" w:right="-681.2598425196836" w:hanging="285"/>
        <w:jc w:val="both"/>
        <w:rPr>
          <w:rFonts w:ascii="Times New Roman" w:cs="Times New Roman" w:eastAsia="Times New Roman" w:hAnsi="Times New Roman"/>
          <w:color w:val="192733"/>
          <w:sz w:val="24"/>
          <w:szCs w:val="24"/>
          <w:highlight w:val="white"/>
          <w:u w:val="none"/>
        </w:rPr>
      </w:pPr>
      <w:bookmarkStart w:colFirst="0" w:colLast="0" w:name="_heading=h.4verh7nca9lt" w:id="6"/>
      <w:bookmarkEnd w:id="6"/>
      <w:r w:rsidDel="00000000" w:rsidR="00000000" w:rsidRPr="00000000">
        <w:rPr>
          <w:rFonts w:ascii="Times New Roman" w:cs="Times New Roman" w:eastAsia="Times New Roman" w:hAnsi="Times New Roman"/>
          <w:color w:val="192733"/>
          <w:sz w:val="24"/>
          <w:szCs w:val="24"/>
          <w:highlight w:val="white"/>
          <w:rtl w:val="0"/>
        </w:rPr>
        <w:t xml:space="preserve"> Colocación de termotanque nuevo (en simultáneo) para agua de cirugía y CEMED.</w:t>
      </w:r>
    </w:p>
    <w:p w:rsidR="00000000" w:rsidDel="00000000" w:rsidP="00000000" w:rsidRDefault="00000000" w:rsidRPr="00000000" w14:paraId="0000001E">
      <w:pPr>
        <w:numPr>
          <w:ilvl w:val="0"/>
          <w:numId w:val="4"/>
        </w:numPr>
        <w:ind w:left="-425.19685039370086" w:right="-681.2598425196836" w:hanging="285"/>
        <w:jc w:val="both"/>
        <w:rPr>
          <w:rFonts w:ascii="Times New Roman" w:cs="Times New Roman" w:eastAsia="Times New Roman" w:hAnsi="Times New Roman"/>
          <w:color w:val="192733"/>
          <w:sz w:val="24"/>
          <w:szCs w:val="24"/>
          <w:highlight w:val="white"/>
          <w:u w:val="none"/>
        </w:rPr>
      </w:pPr>
      <w:bookmarkStart w:colFirst="0" w:colLast="0" w:name="_heading=h.4verh7nca9lt" w:id="6"/>
      <w:bookmarkEnd w:id="6"/>
      <w:r w:rsidDel="00000000" w:rsidR="00000000" w:rsidRPr="00000000">
        <w:rPr>
          <w:rFonts w:ascii="Times New Roman" w:cs="Times New Roman" w:eastAsia="Times New Roman" w:hAnsi="Times New Roman"/>
          <w:color w:val="192733"/>
          <w:sz w:val="24"/>
          <w:szCs w:val="24"/>
          <w:highlight w:val="white"/>
          <w:rtl w:val="0"/>
        </w:rPr>
        <w:t xml:space="preserve"> Limpieza y adecuación del sector viejo de calefacción.</w:t>
      </w:r>
    </w:p>
    <w:p w:rsidR="00000000" w:rsidDel="00000000" w:rsidP="00000000" w:rsidRDefault="00000000" w:rsidRPr="00000000" w14:paraId="0000001F">
      <w:pPr>
        <w:numPr>
          <w:ilvl w:val="0"/>
          <w:numId w:val="4"/>
        </w:numPr>
        <w:ind w:left="-425.19685039370086" w:right="-681.2598425196836" w:hanging="285"/>
        <w:jc w:val="both"/>
        <w:rPr>
          <w:rFonts w:ascii="Times New Roman" w:cs="Times New Roman" w:eastAsia="Times New Roman" w:hAnsi="Times New Roman"/>
          <w:color w:val="192733"/>
          <w:sz w:val="24"/>
          <w:szCs w:val="24"/>
          <w:highlight w:val="white"/>
          <w:u w:val="none"/>
        </w:rPr>
      </w:pPr>
      <w:bookmarkStart w:colFirst="0" w:colLast="0" w:name="_heading=h.4verh7nca9lt" w:id="6"/>
      <w:bookmarkEnd w:id="6"/>
      <w:r w:rsidDel="00000000" w:rsidR="00000000" w:rsidRPr="00000000">
        <w:rPr>
          <w:rFonts w:ascii="Times New Roman" w:cs="Times New Roman" w:eastAsia="Times New Roman" w:hAnsi="Times New Roman"/>
          <w:color w:val="192733"/>
          <w:sz w:val="24"/>
          <w:szCs w:val="24"/>
          <w:highlight w:val="white"/>
          <w:rtl w:val="0"/>
        </w:rPr>
        <w:t xml:space="preserve"> Movimiento de personal administrativo de Neonatologia/Pediatria </w:t>
      </w:r>
    </w:p>
    <w:p w:rsidR="00000000" w:rsidDel="00000000" w:rsidP="00000000" w:rsidRDefault="00000000" w:rsidRPr="00000000" w14:paraId="00000020">
      <w:pPr>
        <w:ind w:left="-425.19685039370086" w:right="-681.2598425196836" w:hanging="285"/>
        <w:jc w:val="both"/>
        <w:rPr>
          <w:rFonts w:ascii="Times New Roman" w:cs="Times New Roman" w:eastAsia="Times New Roman" w:hAnsi="Times New Roman"/>
          <w:color w:val="192733"/>
          <w:sz w:val="24"/>
          <w:szCs w:val="24"/>
          <w:highlight w:val="white"/>
        </w:rPr>
      </w:pPr>
      <w:bookmarkStart w:colFirst="0" w:colLast="0" w:name="_heading=h.rmd1goj2zxkx" w:id="7"/>
      <w:bookmarkEnd w:id="7"/>
      <w:r w:rsidDel="00000000" w:rsidR="00000000" w:rsidRPr="00000000">
        <w:rPr>
          <w:rFonts w:ascii="Times New Roman" w:cs="Times New Roman" w:eastAsia="Times New Roman" w:hAnsi="Times New Roman"/>
          <w:color w:val="192733"/>
          <w:sz w:val="24"/>
          <w:szCs w:val="24"/>
          <w:highlight w:val="white"/>
          <w:rtl w:val="0"/>
        </w:rPr>
        <w:t xml:space="preserve">Otros</w:t>
      </w:r>
    </w:p>
    <w:p w:rsidR="00000000" w:rsidDel="00000000" w:rsidP="00000000" w:rsidRDefault="00000000" w:rsidRPr="00000000" w14:paraId="00000021">
      <w:pPr>
        <w:numPr>
          <w:ilvl w:val="0"/>
          <w:numId w:val="4"/>
        </w:numPr>
        <w:ind w:left="-425.19685039370086" w:right="-681.2598425196836" w:hanging="285"/>
        <w:jc w:val="both"/>
        <w:rPr>
          <w:rFonts w:ascii="Times New Roman" w:cs="Times New Roman" w:eastAsia="Times New Roman" w:hAnsi="Times New Roman"/>
          <w:color w:val="192733"/>
          <w:sz w:val="24"/>
          <w:szCs w:val="24"/>
          <w:highlight w:val="white"/>
          <w:u w:val="none"/>
        </w:rPr>
      </w:pPr>
      <w:bookmarkStart w:colFirst="0" w:colLast="0" w:name="_heading=h.i5tpl3247yfi" w:id="8"/>
      <w:bookmarkEnd w:id="8"/>
      <w:r w:rsidDel="00000000" w:rsidR="00000000" w:rsidRPr="00000000">
        <w:rPr>
          <w:rFonts w:ascii="Times New Roman" w:cs="Times New Roman" w:eastAsia="Times New Roman" w:hAnsi="Times New Roman"/>
          <w:color w:val="192733"/>
          <w:sz w:val="24"/>
          <w:szCs w:val="24"/>
          <w:highlight w:val="white"/>
          <w:rtl w:val="0"/>
        </w:rPr>
        <w:t xml:space="preserve">Se trabajará en el lactario y con Ariadna en el arreglo de la ventilación central.</w:t>
      </w:r>
    </w:p>
    <w:p w:rsidR="00000000" w:rsidDel="00000000" w:rsidP="00000000" w:rsidRDefault="00000000" w:rsidRPr="00000000" w14:paraId="00000022">
      <w:pPr>
        <w:numPr>
          <w:ilvl w:val="0"/>
          <w:numId w:val="4"/>
        </w:numPr>
        <w:ind w:left="-425.19685039370086" w:right="-681.2598425196836" w:hanging="285"/>
        <w:jc w:val="both"/>
        <w:rPr>
          <w:rFonts w:ascii="Times New Roman" w:cs="Times New Roman" w:eastAsia="Times New Roman" w:hAnsi="Times New Roman"/>
          <w:color w:val="192733"/>
          <w:sz w:val="24"/>
          <w:szCs w:val="24"/>
          <w:highlight w:val="white"/>
          <w:u w:val="none"/>
        </w:rPr>
      </w:pPr>
      <w:bookmarkStart w:colFirst="0" w:colLast="0" w:name="_heading=h.bi0tbd3ot3sp" w:id="9"/>
      <w:bookmarkEnd w:id="9"/>
      <w:r w:rsidDel="00000000" w:rsidR="00000000" w:rsidRPr="00000000">
        <w:rPr>
          <w:rFonts w:ascii="Times New Roman" w:cs="Times New Roman" w:eastAsia="Times New Roman" w:hAnsi="Times New Roman"/>
          <w:color w:val="192733"/>
          <w:sz w:val="24"/>
          <w:szCs w:val="24"/>
          <w:highlight w:val="white"/>
          <w:rtl w:val="0"/>
        </w:rPr>
        <w:t xml:space="preserve">Se informa que desde Coordinación de Enfermería y RRHH se está trabajando con el personal de Economato para que dejen las puertas cerradas con llave y que el sector se mantenga limpio.</w:t>
      </w:r>
    </w:p>
    <w:p w:rsidR="00000000" w:rsidDel="00000000" w:rsidP="00000000" w:rsidRDefault="00000000" w:rsidRPr="00000000" w14:paraId="00000023">
      <w:pPr>
        <w:numPr>
          <w:ilvl w:val="0"/>
          <w:numId w:val="4"/>
        </w:numPr>
        <w:ind w:left="-425.19685039370086" w:right="-681.2598425196836" w:hanging="285"/>
        <w:jc w:val="both"/>
        <w:rPr>
          <w:rFonts w:ascii="Times New Roman" w:cs="Times New Roman" w:eastAsia="Times New Roman" w:hAnsi="Times New Roman"/>
          <w:color w:val="192733"/>
          <w:sz w:val="24"/>
          <w:szCs w:val="24"/>
          <w:highlight w:val="white"/>
          <w:u w:val="none"/>
        </w:rPr>
      </w:pPr>
      <w:bookmarkStart w:colFirst="0" w:colLast="0" w:name="_heading=h.4ont0gso0ioz" w:id="10"/>
      <w:bookmarkEnd w:id="10"/>
      <w:r w:rsidDel="00000000" w:rsidR="00000000" w:rsidRPr="00000000">
        <w:rPr>
          <w:rFonts w:ascii="Times New Roman" w:cs="Times New Roman" w:eastAsia="Times New Roman" w:hAnsi="Times New Roman"/>
          <w:color w:val="192733"/>
          <w:sz w:val="24"/>
          <w:szCs w:val="24"/>
          <w:highlight w:val="white"/>
          <w:rtl w:val="0"/>
        </w:rPr>
        <w:t xml:space="preserve">Se está trabajando en el depósito de farmacia y se resuelve que los pallets sean de madera pintados con impermeabilizantes. </w:t>
      </w:r>
    </w:p>
    <w:p w:rsidR="00000000" w:rsidDel="00000000" w:rsidP="00000000" w:rsidRDefault="00000000" w:rsidRPr="00000000" w14:paraId="00000024">
      <w:pPr>
        <w:spacing w:line="276" w:lineRule="auto"/>
        <w:ind w:left="-425.19685039370086" w:right="-681.2598425196836" w:hanging="285"/>
        <w:jc w:val="both"/>
        <w:rPr>
          <w:rFonts w:ascii="Times New Roman" w:cs="Times New Roman" w:eastAsia="Times New Roman" w:hAnsi="Times New Roman"/>
          <w:b w:val="1"/>
          <w:color w:val="192733"/>
          <w:sz w:val="24"/>
          <w:szCs w:val="24"/>
          <w:highlight w:val="white"/>
        </w:rPr>
      </w:pPr>
      <w:r w:rsidDel="00000000" w:rsidR="00000000" w:rsidRPr="00000000">
        <w:rPr>
          <w:rFonts w:ascii="Times New Roman" w:cs="Times New Roman" w:eastAsia="Times New Roman" w:hAnsi="Times New Roman"/>
          <w:b w:val="1"/>
          <w:color w:val="192733"/>
          <w:sz w:val="24"/>
          <w:szCs w:val="24"/>
          <w:highlight w:val="white"/>
          <w:rtl w:val="0"/>
        </w:rPr>
        <w:t xml:space="preserve">Dpto. RRHH</w:t>
      </w:r>
    </w:p>
    <w:p w:rsidR="00000000" w:rsidDel="00000000" w:rsidP="00000000" w:rsidRDefault="00000000" w:rsidRPr="00000000" w14:paraId="00000025">
      <w:pPr>
        <w:numPr>
          <w:ilvl w:val="0"/>
          <w:numId w:val="10"/>
        </w:numPr>
        <w:spacing w:line="276" w:lineRule="auto"/>
        <w:ind w:left="-425.19685039370086" w:right="-681.2598425196836" w:hanging="285"/>
        <w:jc w:val="both"/>
        <w:rPr>
          <w:rFonts w:ascii="Times New Roman" w:cs="Times New Roman" w:eastAsia="Times New Roman" w:hAnsi="Times New Roman"/>
          <w:color w:val="192733"/>
          <w:sz w:val="24"/>
          <w:szCs w:val="24"/>
          <w:highlight w:val="white"/>
        </w:rPr>
      </w:pPr>
      <w:r w:rsidDel="00000000" w:rsidR="00000000" w:rsidRPr="00000000">
        <w:rPr>
          <w:rFonts w:ascii="Times New Roman" w:cs="Times New Roman" w:eastAsia="Times New Roman" w:hAnsi="Times New Roman"/>
          <w:color w:val="192733"/>
          <w:sz w:val="24"/>
          <w:szCs w:val="24"/>
          <w:highlight w:val="white"/>
          <w:rtl w:val="0"/>
        </w:rPr>
        <w:t xml:space="preserve">Postulación de Vacantes. Se comenzarán con las pruebas de admisión complementarias a partir de la semana que viene y luego se armará el horario con quienes hayan ganado las postulaciones.</w:t>
      </w:r>
    </w:p>
    <w:p w:rsidR="00000000" w:rsidDel="00000000" w:rsidP="00000000" w:rsidRDefault="00000000" w:rsidRPr="00000000" w14:paraId="00000026">
      <w:pPr>
        <w:numPr>
          <w:ilvl w:val="0"/>
          <w:numId w:val="10"/>
        </w:numPr>
        <w:spacing w:line="276" w:lineRule="auto"/>
        <w:ind w:left="-425.19685039370086" w:right="-681.2598425196836" w:hanging="285"/>
        <w:jc w:val="both"/>
        <w:rPr>
          <w:rFonts w:ascii="Times New Roman" w:cs="Times New Roman" w:eastAsia="Times New Roman" w:hAnsi="Times New Roman"/>
          <w:color w:val="192733"/>
          <w:sz w:val="24"/>
          <w:szCs w:val="24"/>
          <w:highlight w:val="white"/>
        </w:rPr>
      </w:pPr>
      <w:r w:rsidDel="00000000" w:rsidR="00000000" w:rsidRPr="00000000">
        <w:rPr>
          <w:rFonts w:ascii="Times New Roman" w:cs="Times New Roman" w:eastAsia="Times New Roman" w:hAnsi="Times New Roman"/>
          <w:color w:val="192733"/>
          <w:sz w:val="24"/>
          <w:szCs w:val="24"/>
          <w:highlight w:val="white"/>
          <w:rtl w:val="0"/>
        </w:rPr>
        <w:t xml:space="preserve">Coordinación horarios personal farmacia Andrea y Leo, el resto sin novedades ni acuerdo. Se establece que sólo se autoriza a realizar pedidos dobles. </w:t>
      </w:r>
    </w:p>
    <w:p w:rsidR="00000000" w:rsidDel="00000000" w:rsidP="00000000" w:rsidRDefault="00000000" w:rsidRPr="00000000" w14:paraId="00000027">
      <w:pPr>
        <w:numPr>
          <w:ilvl w:val="0"/>
          <w:numId w:val="10"/>
        </w:numPr>
        <w:spacing w:line="276" w:lineRule="auto"/>
        <w:ind w:left="-425.19685039370086" w:right="-681.2598425196836" w:hanging="285"/>
        <w:jc w:val="both"/>
        <w:rPr>
          <w:rFonts w:ascii="Times New Roman" w:cs="Times New Roman" w:eastAsia="Times New Roman" w:hAnsi="Times New Roman"/>
          <w:color w:val="192733"/>
          <w:sz w:val="24"/>
          <w:szCs w:val="24"/>
          <w:highlight w:val="white"/>
        </w:rPr>
      </w:pPr>
      <w:r w:rsidDel="00000000" w:rsidR="00000000" w:rsidRPr="00000000">
        <w:rPr>
          <w:rFonts w:ascii="Times New Roman" w:cs="Times New Roman" w:eastAsia="Times New Roman" w:hAnsi="Times New Roman"/>
          <w:color w:val="192733"/>
          <w:sz w:val="24"/>
          <w:szCs w:val="24"/>
          <w:highlight w:val="white"/>
          <w:rtl w:val="0"/>
        </w:rPr>
        <w:t xml:space="preserve">Coordinación personal UTIP: que todos los días sean la cantidad de Pacientes que haya internados haya por la mañana 2 enfermeras, si hubiera menos de 3 internados por la tarde una sola enfermera. Y le daremos apoyo a Laura con las tareas de gestión, pedidos, etc con Ariel para que las aprenda.</w:t>
      </w:r>
    </w:p>
    <w:p w:rsidR="00000000" w:rsidDel="00000000" w:rsidP="00000000" w:rsidRDefault="00000000" w:rsidRPr="00000000" w14:paraId="00000028">
      <w:pPr>
        <w:numPr>
          <w:ilvl w:val="0"/>
          <w:numId w:val="10"/>
        </w:numPr>
        <w:spacing w:line="276" w:lineRule="auto"/>
        <w:ind w:left="-425.19685039370086" w:right="-681.2598425196836" w:hanging="285"/>
        <w:jc w:val="both"/>
        <w:rPr>
          <w:rFonts w:ascii="Times New Roman" w:cs="Times New Roman" w:eastAsia="Times New Roman" w:hAnsi="Times New Roman"/>
          <w:color w:val="192733"/>
          <w:sz w:val="24"/>
          <w:szCs w:val="24"/>
          <w:highlight w:val="white"/>
        </w:rPr>
      </w:pPr>
      <w:r w:rsidDel="00000000" w:rsidR="00000000" w:rsidRPr="00000000">
        <w:rPr>
          <w:rFonts w:ascii="Times New Roman" w:cs="Times New Roman" w:eastAsia="Times New Roman" w:hAnsi="Times New Roman"/>
          <w:color w:val="192733"/>
          <w:sz w:val="24"/>
          <w:szCs w:val="24"/>
          <w:highlight w:val="white"/>
          <w:rtl w:val="0"/>
        </w:rPr>
        <w:t xml:space="preserve">Coordinación de metodología de trabajo Nutricionistas con Inés y Josefina: informe del organigrama, grupo de wsp para pase diario, horarios establecidos por cambio en la auditoría de IAPOS, mejora en las comunicaciones y roles de cada una.</w:t>
      </w:r>
    </w:p>
    <w:p w:rsidR="00000000" w:rsidDel="00000000" w:rsidP="00000000" w:rsidRDefault="00000000" w:rsidRPr="00000000" w14:paraId="00000029">
      <w:pPr>
        <w:numPr>
          <w:ilvl w:val="0"/>
          <w:numId w:val="10"/>
        </w:numPr>
        <w:spacing w:line="276" w:lineRule="auto"/>
        <w:ind w:left="-425.19685039370086" w:right="-681.2598425196836" w:hanging="285"/>
        <w:jc w:val="both"/>
        <w:rPr>
          <w:rFonts w:ascii="Times New Roman" w:cs="Times New Roman" w:eastAsia="Times New Roman" w:hAnsi="Times New Roman"/>
          <w:color w:val="192733"/>
          <w:sz w:val="24"/>
          <w:szCs w:val="24"/>
          <w:highlight w:val="white"/>
        </w:rPr>
      </w:pPr>
      <w:r w:rsidDel="00000000" w:rsidR="00000000" w:rsidRPr="00000000">
        <w:rPr>
          <w:rFonts w:ascii="Times New Roman" w:cs="Times New Roman" w:eastAsia="Times New Roman" w:hAnsi="Times New Roman"/>
          <w:color w:val="192733"/>
          <w:sz w:val="24"/>
          <w:szCs w:val="24"/>
          <w:highlight w:val="white"/>
          <w:rtl w:val="0"/>
        </w:rPr>
        <w:t xml:space="preserve">Relevamiento necesidades del personal, diariamente se van haciendo observaciones (uso barbijo, limpieza de habitaciones, orden de los carros, etc.)  Observaciones a llegadas tardes para a partir del mes que viene implementar otras acciones ante la falta de respuesta positiva. </w:t>
      </w:r>
    </w:p>
    <w:p w:rsidR="00000000" w:rsidDel="00000000" w:rsidP="00000000" w:rsidRDefault="00000000" w:rsidRPr="00000000" w14:paraId="0000002A">
      <w:pPr>
        <w:numPr>
          <w:ilvl w:val="0"/>
          <w:numId w:val="10"/>
        </w:numPr>
        <w:spacing w:line="276" w:lineRule="auto"/>
        <w:ind w:left="-425.19685039370086" w:right="-681.2598425196836" w:hanging="285"/>
        <w:jc w:val="both"/>
        <w:rPr>
          <w:rFonts w:ascii="Times New Roman" w:cs="Times New Roman" w:eastAsia="Times New Roman" w:hAnsi="Times New Roman"/>
          <w:color w:val="192733"/>
          <w:sz w:val="24"/>
          <w:szCs w:val="24"/>
          <w:highlight w:val="white"/>
          <w:u w:val="none"/>
        </w:rPr>
      </w:pPr>
      <w:r w:rsidDel="00000000" w:rsidR="00000000" w:rsidRPr="00000000">
        <w:rPr>
          <w:rFonts w:ascii="Times New Roman" w:cs="Times New Roman" w:eastAsia="Times New Roman" w:hAnsi="Times New Roman"/>
          <w:color w:val="192733"/>
          <w:sz w:val="24"/>
          <w:szCs w:val="24"/>
          <w:highlight w:val="white"/>
          <w:rtl w:val="0"/>
        </w:rPr>
        <w:t xml:space="preserve">Los médicos y servicios (eco, hemodinamia, etc) deben utilizar los barbijos. Se resuelve que se sugiere pero no se obliga. Se resuelve que el personal de la Guardia tenga barbijos para entregar al personal del Sanatorio si al ingresar no lo llevaran.  </w:t>
      </w:r>
    </w:p>
    <w:p w:rsidR="00000000" w:rsidDel="00000000" w:rsidP="00000000" w:rsidRDefault="00000000" w:rsidRPr="00000000" w14:paraId="0000002B">
      <w:pPr>
        <w:numPr>
          <w:ilvl w:val="0"/>
          <w:numId w:val="10"/>
        </w:numPr>
        <w:spacing w:line="276" w:lineRule="auto"/>
        <w:ind w:left="-425.19685039370086" w:right="-681.2598425196836" w:hanging="285"/>
        <w:jc w:val="both"/>
        <w:rPr>
          <w:rFonts w:ascii="Times New Roman" w:cs="Times New Roman" w:eastAsia="Times New Roman" w:hAnsi="Times New Roman"/>
          <w:color w:val="192733"/>
          <w:sz w:val="24"/>
          <w:szCs w:val="24"/>
          <w:highlight w:val="white"/>
        </w:rPr>
      </w:pPr>
      <w:r w:rsidDel="00000000" w:rsidR="00000000" w:rsidRPr="00000000">
        <w:rPr>
          <w:rFonts w:ascii="Times New Roman" w:cs="Times New Roman" w:eastAsia="Times New Roman" w:hAnsi="Times New Roman"/>
          <w:color w:val="192733"/>
          <w:sz w:val="24"/>
          <w:szCs w:val="24"/>
          <w:highlight w:val="white"/>
          <w:rtl w:val="0"/>
        </w:rPr>
        <w:t xml:space="preserve">Descripción de Puesto de Supervisores de Enfermería: se realizó con la colaboración de todos los supervisores y el coordinador. Se resuelve avanzar con el de enfermeros y mucamos</w:t>
      </w:r>
    </w:p>
    <w:p w:rsidR="00000000" w:rsidDel="00000000" w:rsidP="00000000" w:rsidRDefault="00000000" w:rsidRPr="00000000" w14:paraId="0000002C">
      <w:pPr>
        <w:numPr>
          <w:ilvl w:val="0"/>
          <w:numId w:val="10"/>
        </w:numPr>
        <w:spacing w:line="276" w:lineRule="auto"/>
        <w:ind w:left="-425.19685039370086" w:right="-681.2598425196836" w:hanging="285"/>
        <w:jc w:val="both"/>
        <w:rPr>
          <w:rFonts w:ascii="Times New Roman" w:cs="Times New Roman" w:eastAsia="Times New Roman" w:hAnsi="Times New Roman"/>
          <w:color w:val="192733"/>
          <w:sz w:val="24"/>
          <w:szCs w:val="24"/>
          <w:highlight w:val="white"/>
          <w:u w:val="none"/>
        </w:rPr>
      </w:pPr>
      <w:r w:rsidDel="00000000" w:rsidR="00000000" w:rsidRPr="00000000">
        <w:rPr>
          <w:rFonts w:ascii="Times New Roman" w:cs="Times New Roman" w:eastAsia="Times New Roman" w:hAnsi="Times New Roman"/>
          <w:color w:val="192733"/>
          <w:sz w:val="24"/>
          <w:szCs w:val="24"/>
          <w:highlight w:val="white"/>
          <w:rtl w:val="0"/>
        </w:rPr>
        <w:t xml:space="preserve">Se resuelve que los recibos de sueldo de Soluciones Médicas y toda la documentación de legajos del personal lo gestione RRHH como parte integral del Sanatorio. </w:t>
      </w:r>
      <w:r w:rsidDel="00000000" w:rsidR="00000000" w:rsidRPr="00000000">
        <w:rPr>
          <w:rtl w:val="0"/>
        </w:rPr>
      </w:r>
    </w:p>
    <w:p w:rsidR="00000000" w:rsidDel="00000000" w:rsidP="00000000" w:rsidRDefault="00000000" w:rsidRPr="00000000" w14:paraId="0000002D">
      <w:pPr>
        <w:ind w:left="-425.19685039370086" w:right="-681.2598425196836" w:hanging="285"/>
        <w:jc w:val="both"/>
        <w:rPr>
          <w:rFonts w:ascii="Times New Roman" w:cs="Times New Roman" w:eastAsia="Times New Roman" w:hAnsi="Times New Roman"/>
          <w:b w:val="1"/>
          <w:color w:val="192733"/>
          <w:sz w:val="24"/>
          <w:szCs w:val="24"/>
          <w:highlight w:val="white"/>
        </w:rPr>
      </w:pPr>
      <w:r w:rsidDel="00000000" w:rsidR="00000000" w:rsidRPr="00000000">
        <w:rPr>
          <w:rFonts w:ascii="Times New Roman" w:cs="Times New Roman" w:eastAsia="Times New Roman" w:hAnsi="Times New Roman"/>
          <w:b w:val="1"/>
          <w:color w:val="192733"/>
          <w:sz w:val="24"/>
          <w:szCs w:val="24"/>
          <w:highlight w:val="white"/>
          <w:rtl w:val="0"/>
        </w:rPr>
        <w:t xml:space="preserve">Área Facturación:</w:t>
      </w:r>
    </w:p>
    <w:p w:rsidR="00000000" w:rsidDel="00000000" w:rsidP="00000000" w:rsidRDefault="00000000" w:rsidRPr="00000000" w14:paraId="0000002E">
      <w:pPr>
        <w:numPr>
          <w:ilvl w:val="0"/>
          <w:numId w:val="8"/>
        </w:numPr>
        <w:ind w:left="-425.19685039370086" w:right="-681.2598425196836" w:hanging="285"/>
        <w:jc w:val="both"/>
        <w:rPr>
          <w:rFonts w:ascii="Times New Roman" w:cs="Times New Roman" w:eastAsia="Times New Roman" w:hAnsi="Times New Roman"/>
          <w:color w:val="192733"/>
          <w:sz w:val="24"/>
          <w:szCs w:val="24"/>
          <w:highlight w:val="white"/>
        </w:rPr>
      </w:pPr>
      <w:bookmarkStart w:colFirst="0" w:colLast="0" w:name="_heading=h.btjtgy2fkwmh" w:id="11"/>
      <w:bookmarkEnd w:id="11"/>
      <w:r w:rsidDel="00000000" w:rsidR="00000000" w:rsidRPr="00000000">
        <w:rPr>
          <w:rFonts w:ascii="Times New Roman" w:cs="Times New Roman" w:eastAsia="Times New Roman" w:hAnsi="Times New Roman"/>
          <w:color w:val="192733"/>
          <w:sz w:val="24"/>
          <w:szCs w:val="24"/>
          <w:highlight w:val="white"/>
          <w:rtl w:val="0"/>
        </w:rPr>
        <w:t xml:space="preserve">Se informa actualización del atraso de facturación, dentro de 15 días quedan al día. </w:t>
      </w:r>
    </w:p>
    <w:p w:rsidR="00000000" w:rsidDel="00000000" w:rsidP="00000000" w:rsidRDefault="00000000" w:rsidRPr="00000000" w14:paraId="0000002F">
      <w:pPr>
        <w:numPr>
          <w:ilvl w:val="0"/>
          <w:numId w:val="8"/>
        </w:numPr>
        <w:ind w:left="-425.19685039370086" w:right="-681.2598425196836" w:hanging="285"/>
        <w:jc w:val="both"/>
        <w:rPr>
          <w:rFonts w:ascii="Times New Roman" w:cs="Times New Roman" w:eastAsia="Times New Roman" w:hAnsi="Times New Roman"/>
          <w:color w:val="192733"/>
          <w:sz w:val="24"/>
          <w:szCs w:val="24"/>
          <w:highlight w:val="white"/>
        </w:rPr>
      </w:pPr>
      <w:bookmarkStart w:colFirst="0" w:colLast="0" w:name="_heading=h.7vmodbdqertn" w:id="12"/>
      <w:bookmarkEnd w:id="12"/>
      <w:r w:rsidDel="00000000" w:rsidR="00000000" w:rsidRPr="00000000">
        <w:rPr>
          <w:rFonts w:ascii="Times New Roman" w:cs="Times New Roman" w:eastAsia="Times New Roman" w:hAnsi="Times New Roman"/>
          <w:color w:val="192733"/>
          <w:sz w:val="24"/>
          <w:szCs w:val="24"/>
          <w:highlight w:val="white"/>
          <w:rtl w:val="0"/>
        </w:rPr>
        <w:t xml:space="preserve">Se consulta por las modificaciones de oficina. Se resuelve que RRHH se comunicará con la Consultora de Bs.As para ver avances de la propuesta en torno a este tema. </w:t>
      </w:r>
      <w:r w:rsidDel="00000000" w:rsidR="00000000" w:rsidRPr="00000000">
        <w:rPr>
          <w:rtl w:val="0"/>
        </w:rPr>
      </w:r>
    </w:p>
    <w:p w:rsidR="00000000" w:rsidDel="00000000" w:rsidP="00000000" w:rsidRDefault="00000000" w:rsidRPr="00000000" w14:paraId="00000030">
      <w:pPr>
        <w:spacing w:line="276" w:lineRule="auto"/>
        <w:ind w:left="-425.19685039370086" w:right="-681.2598425196836" w:hanging="285"/>
        <w:jc w:val="both"/>
        <w:rPr>
          <w:rFonts w:ascii="Times New Roman" w:cs="Times New Roman" w:eastAsia="Times New Roman" w:hAnsi="Times New Roman"/>
          <w:b w:val="1"/>
          <w:color w:val="192733"/>
          <w:sz w:val="24"/>
          <w:szCs w:val="24"/>
          <w:highlight w:val="white"/>
        </w:rPr>
      </w:pPr>
      <w:bookmarkStart w:colFirst="0" w:colLast="0" w:name="_heading=h.e8t3djnmeo0z" w:id="13"/>
      <w:bookmarkEnd w:id="13"/>
      <w:r w:rsidDel="00000000" w:rsidR="00000000" w:rsidRPr="00000000">
        <w:rPr>
          <w:rFonts w:ascii="Times New Roman" w:cs="Times New Roman" w:eastAsia="Times New Roman" w:hAnsi="Times New Roman"/>
          <w:b w:val="1"/>
          <w:color w:val="192733"/>
          <w:sz w:val="24"/>
          <w:szCs w:val="24"/>
          <w:highlight w:val="white"/>
          <w:rtl w:val="0"/>
        </w:rPr>
        <w:t xml:space="preserve">Coordinación de Jefes de Enfermeras y Jefe de Admisión</w:t>
      </w:r>
    </w:p>
    <w:p w:rsidR="00000000" w:rsidDel="00000000" w:rsidP="00000000" w:rsidRDefault="00000000" w:rsidRPr="00000000" w14:paraId="00000031">
      <w:pPr>
        <w:numPr>
          <w:ilvl w:val="0"/>
          <w:numId w:val="9"/>
        </w:numPr>
        <w:ind w:left="-425.19685039370086" w:right="-681.2598425196836" w:hanging="285"/>
        <w:jc w:val="both"/>
        <w:rPr>
          <w:rFonts w:ascii="Times New Roman" w:cs="Times New Roman" w:eastAsia="Times New Roman" w:hAnsi="Times New Roman"/>
          <w:color w:val="192733"/>
          <w:sz w:val="24"/>
          <w:szCs w:val="24"/>
          <w:highlight w:val="white"/>
          <w:u w:val="none"/>
        </w:rPr>
      </w:pPr>
      <w:r w:rsidDel="00000000" w:rsidR="00000000" w:rsidRPr="00000000">
        <w:rPr>
          <w:rFonts w:ascii="Times New Roman" w:cs="Times New Roman" w:eastAsia="Times New Roman" w:hAnsi="Times New Roman"/>
          <w:color w:val="192733"/>
          <w:sz w:val="24"/>
          <w:szCs w:val="24"/>
          <w:highlight w:val="white"/>
          <w:rtl w:val="0"/>
        </w:rPr>
        <w:t xml:space="preserve">Informar nuevos inconvenientes con la realización de ingresos x guardia. Se resuelve que en la próxima semana se le informará a los médicos que deben completar las indicaciones médicas, y que de no hacerlo la siguiente semana no se le entregarán las órdenes hasta que no completen las indicaciones necesarias. </w:t>
      </w:r>
      <w:r w:rsidDel="00000000" w:rsidR="00000000" w:rsidRPr="00000000">
        <w:rPr>
          <w:rtl w:val="0"/>
        </w:rPr>
      </w:r>
    </w:p>
    <w:p w:rsidR="00000000" w:rsidDel="00000000" w:rsidP="00000000" w:rsidRDefault="00000000" w:rsidRPr="00000000" w14:paraId="00000032">
      <w:pPr>
        <w:spacing w:line="276" w:lineRule="auto"/>
        <w:ind w:left="-425.19685039370086" w:right="-681.2598425196836" w:hanging="285"/>
        <w:jc w:val="both"/>
        <w:rPr>
          <w:rFonts w:ascii="Times New Roman" w:cs="Times New Roman" w:eastAsia="Times New Roman" w:hAnsi="Times New Roman"/>
          <w:b w:val="1"/>
          <w:color w:val="192733"/>
          <w:sz w:val="24"/>
          <w:szCs w:val="24"/>
          <w:highlight w:val="white"/>
        </w:rPr>
      </w:pPr>
      <w:bookmarkStart w:colFirst="0" w:colLast="0" w:name="_heading=h.134ezuand89i" w:id="14"/>
      <w:bookmarkEnd w:id="14"/>
      <w:r w:rsidDel="00000000" w:rsidR="00000000" w:rsidRPr="00000000">
        <w:rPr>
          <w:rFonts w:ascii="Times New Roman" w:cs="Times New Roman" w:eastAsia="Times New Roman" w:hAnsi="Times New Roman"/>
          <w:b w:val="1"/>
          <w:color w:val="192733"/>
          <w:sz w:val="24"/>
          <w:szCs w:val="24"/>
          <w:highlight w:val="white"/>
          <w:rtl w:val="0"/>
        </w:rPr>
        <w:t xml:space="preserve">Dpto. Farmacia:</w:t>
      </w:r>
    </w:p>
    <w:p w:rsidR="00000000" w:rsidDel="00000000" w:rsidP="00000000" w:rsidRDefault="00000000" w:rsidRPr="00000000" w14:paraId="00000033">
      <w:pPr>
        <w:widowControl w:val="0"/>
        <w:numPr>
          <w:ilvl w:val="0"/>
          <w:numId w:val="1"/>
        </w:numPr>
        <w:spacing w:line="276" w:lineRule="auto"/>
        <w:ind w:left="-425.19685039370086" w:right="-681.2598425196836" w:hanging="28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192733"/>
          <w:sz w:val="24"/>
          <w:szCs w:val="24"/>
          <w:highlight w:val="white"/>
          <w:rtl w:val="0"/>
        </w:rPr>
        <w:t xml:space="preserve">Bajamos el costo de compra de compresas de cirugía, ahorro $1.470.400 por mes.</w:t>
      </w:r>
    </w:p>
    <w:p w:rsidR="00000000" w:rsidDel="00000000" w:rsidP="00000000" w:rsidRDefault="00000000" w:rsidRPr="00000000" w14:paraId="00000034">
      <w:pPr>
        <w:widowControl w:val="0"/>
        <w:numPr>
          <w:ilvl w:val="0"/>
          <w:numId w:val="1"/>
        </w:numPr>
        <w:spacing w:line="276" w:lineRule="auto"/>
        <w:ind w:left="-425.19685039370086" w:right="-681.2598425196836" w:hanging="28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192733"/>
          <w:sz w:val="24"/>
          <w:szCs w:val="24"/>
          <w:highlight w:val="white"/>
          <w:rtl w:val="0"/>
        </w:rPr>
        <w:t xml:space="preserve">Precio de Gamma Globulina: costo $180.000,00 el gramo y $135.000 reconoce Iapos. Recordar a médicos que si hubiera que usar en pacientes, hay que pedir autorización con precio. De costo estamos pagando más de lo que reconoce IAPOS, ¿Qué hacemos en el caso de tener que utilizarlo? Se resuelve que se facturará el presupuesto de compra. </w:t>
      </w:r>
    </w:p>
    <w:p w:rsidR="00000000" w:rsidDel="00000000" w:rsidP="00000000" w:rsidRDefault="00000000" w:rsidRPr="00000000" w14:paraId="00000035">
      <w:pPr>
        <w:widowControl w:val="0"/>
        <w:numPr>
          <w:ilvl w:val="0"/>
          <w:numId w:val="1"/>
        </w:numPr>
        <w:spacing w:line="276" w:lineRule="auto"/>
        <w:ind w:left="-425.19685039370086" w:right="-681.2598425196836" w:hanging="28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192733"/>
          <w:sz w:val="24"/>
          <w:szCs w:val="24"/>
          <w:highlight w:val="white"/>
          <w:rtl w:val="0"/>
        </w:rPr>
        <w:t xml:space="preserve">Coordinación con Mantenimiento para el traslado de sueros y que el personal de farmacia traslade otros insumos en carros. En casos excepcionales Mantenimiento dará apoyo. Se resuelve que el personal de farmacia deberá informar a la Coordinación de Farmacia de estas excepcionalidades para hacer la solicitud al personal de Mantenimiento. </w:t>
      </w:r>
    </w:p>
    <w:p w:rsidR="00000000" w:rsidDel="00000000" w:rsidP="00000000" w:rsidRDefault="00000000" w:rsidRPr="00000000" w14:paraId="00000036">
      <w:pPr>
        <w:widowControl w:val="0"/>
        <w:numPr>
          <w:ilvl w:val="0"/>
          <w:numId w:val="1"/>
        </w:numPr>
        <w:spacing w:line="276" w:lineRule="auto"/>
        <w:ind w:left="-425.19685039370086" w:right="-681.2598425196836" w:hanging="28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192733"/>
          <w:sz w:val="24"/>
          <w:szCs w:val="24"/>
          <w:highlight w:val="white"/>
          <w:rtl w:val="0"/>
        </w:rPr>
        <w:t xml:space="preserve">Nuevo contrato con Ftcia Mariela Tessio, se rescinde al 31/07/24, se entrevistó a una farmaceútica y, se espera al 24/06 para otra entrevista. Si hicieron publicaciones, por el momento no ha llegado nada a la casilla para poder entrevistar.</w:t>
      </w:r>
    </w:p>
    <w:p w:rsidR="00000000" w:rsidDel="00000000" w:rsidP="00000000" w:rsidRDefault="00000000" w:rsidRPr="00000000" w14:paraId="00000037">
      <w:pPr>
        <w:widowControl w:val="0"/>
        <w:numPr>
          <w:ilvl w:val="0"/>
          <w:numId w:val="1"/>
        </w:numPr>
        <w:spacing w:line="276" w:lineRule="auto"/>
        <w:ind w:left="-425.19685039370086" w:right="-681.2598425196836" w:hanging="285"/>
        <w:jc w:val="both"/>
        <w:rPr>
          <w:rFonts w:ascii="Times New Roman" w:cs="Times New Roman" w:eastAsia="Times New Roman" w:hAnsi="Times New Roman"/>
          <w:color w:val="192733"/>
          <w:sz w:val="24"/>
          <w:szCs w:val="24"/>
          <w:highlight w:val="white"/>
          <w:u w:val="none"/>
        </w:rPr>
      </w:pPr>
      <w:r w:rsidDel="00000000" w:rsidR="00000000" w:rsidRPr="00000000">
        <w:rPr>
          <w:rFonts w:ascii="Times New Roman" w:cs="Times New Roman" w:eastAsia="Times New Roman" w:hAnsi="Times New Roman"/>
          <w:color w:val="192733"/>
          <w:sz w:val="24"/>
          <w:szCs w:val="24"/>
          <w:highlight w:val="white"/>
          <w:rtl w:val="0"/>
        </w:rPr>
        <w:t xml:space="preserve">Se avanzó con el registro de recetas en el Libro Recetario hasta 14/06/24 inclusive. Se resuelve que Inés Margherit insista con la Farmacéutica para que entregue las recetas en tiempo y forma para tener el libro al día. </w:t>
      </w:r>
    </w:p>
    <w:p w:rsidR="00000000" w:rsidDel="00000000" w:rsidP="00000000" w:rsidRDefault="00000000" w:rsidRPr="00000000" w14:paraId="00000038">
      <w:pPr>
        <w:spacing w:line="276" w:lineRule="auto"/>
        <w:ind w:left="-425.19685039370086" w:right="-681.2598425196836" w:hanging="285"/>
        <w:jc w:val="both"/>
        <w:rPr>
          <w:rFonts w:ascii="Times New Roman" w:cs="Times New Roman" w:eastAsia="Times New Roman" w:hAnsi="Times New Roman"/>
          <w:b w:val="1"/>
          <w:color w:val="192733"/>
          <w:sz w:val="24"/>
          <w:szCs w:val="24"/>
          <w:highlight w:val="white"/>
        </w:rPr>
      </w:pPr>
      <w:r w:rsidDel="00000000" w:rsidR="00000000" w:rsidRPr="00000000">
        <w:rPr>
          <w:rFonts w:ascii="Times New Roman" w:cs="Times New Roman" w:eastAsia="Times New Roman" w:hAnsi="Times New Roman"/>
          <w:b w:val="1"/>
          <w:color w:val="192733"/>
          <w:sz w:val="24"/>
          <w:szCs w:val="24"/>
          <w:highlight w:val="white"/>
          <w:rtl w:val="0"/>
        </w:rPr>
        <w:t xml:space="preserve">UTI: </w:t>
      </w:r>
    </w:p>
    <w:p w:rsidR="00000000" w:rsidDel="00000000" w:rsidP="00000000" w:rsidRDefault="00000000" w:rsidRPr="00000000" w14:paraId="00000039">
      <w:pPr>
        <w:widowControl w:val="0"/>
        <w:numPr>
          <w:ilvl w:val="0"/>
          <w:numId w:val="2"/>
        </w:numPr>
        <w:spacing w:line="276" w:lineRule="auto"/>
        <w:ind w:left="-425.19685039370086" w:right="-681.2598425196836" w:hanging="28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Pedido de reunión de Convenio Iapos para ver tema monitores de UTI - todavía no contestaron. Se resuelve enviar email a Esteban Vergara dejando asentada la solicitud y necesidad de pronta respuesta. </w:t>
      </w:r>
    </w:p>
    <w:p w:rsidR="00000000" w:rsidDel="00000000" w:rsidP="00000000" w:rsidRDefault="00000000" w:rsidRPr="00000000" w14:paraId="0000003A">
      <w:pPr>
        <w:widowControl w:val="0"/>
        <w:spacing w:line="276" w:lineRule="auto"/>
        <w:ind w:left="-425.19685039370086" w:right="-681.2598425196836" w:hanging="285"/>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widowControl w:val="0"/>
        <w:numPr>
          <w:ilvl w:val="0"/>
          <w:numId w:val="5"/>
        </w:numPr>
        <w:spacing w:line="276" w:lineRule="auto"/>
        <w:ind w:left="-425.19685039370086" w:right="-681.2598425196836" w:hanging="285"/>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Inés Margherit solicita que el Director Médico se encuentre informado de las decisiones que toma el Comité de Gestión para informar a los médicos de las resoluciones tomadas. Se resuelve que luego de la reunión del Comité se reúna la Gerencia con la Dirección Médica e Inés Margherit para trabajar sobre un memo con las indicaciones puntuales a los médicos. </w:t>
      </w:r>
    </w:p>
    <w:p w:rsidR="00000000" w:rsidDel="00000000" w:rsidP="00000000" w:rsidRDefault="00000000" w:rsidRPr="00000000" w14:paraId="0000003C">
      <w:pPr>
        <w:spacing w:line="276" w:lineRule="auto"/>
        <w:ind w:left="720" w:right="-397.7952755905511" w:firstLine="0"/>
        <w:jc w:val="both"/>
        <w:rPr>
          <w:rFonts w:ascii="Times New Roman" w:cs="Times New Roman" w:eastAsia="Times New Roman" w:hAnsi="Times New Roman"/>
          <w:color w:val="192733"/>
          <w:sz w:val="24"/>
          <w:szCs w:val="24"/>
          <w:highlight w:val="white"/>
        </w:rPr>
      </w:pPr>
      <w:bookmarkStart w:colFirst="0" w:colLast="0" w:name="_heading=h.q0qxq1vqfulc" w:id="15"/>
      <w:bookmarkEnd w:id="15"/>
      <w:r w:rsidDel="00000000" w:rsidR="00000000" w:rsidRPr="00000000">
        <w:rPr>
          <w:rtl w:val="0"/>
        </w:rPr>
      </w:r>
    </w:p>
    <w:p w:rsidR="00000000" w:rsidDel="00000000" w:rsidP="00000000" w:rsidRDefault="00000000" w:rsidRPr="00000000" w14:paraId="0000003D">
      <w:pPr>
        <w:spacing w:line="276" w:lineRule="auto"/>
        <w:ind w:left="720" w:right="-397.7952755905511" w:firstLine="0"/>
        <w:jc w:val="both"/>
        <w:rPr>
          <w:rFonts w:ascii="Times New Roman" w:cs="Times New Roman" w:eastAsia="Times New Roman" w:hAnsi="Times New Roman"/>
          <w:color w:val="192733"/>
          <w:sz w:val="24"/>
          <w:szCs w:val="24"/>
          <w:highlight w:val="white"/>
        </w:rPr>
      </w:pPr>
      <w:bookmarkStart w:colFirst="0" w:colLast="0" w:name="_heading=h.xpyimqhy4ttc" w:id="16"/>
      <w:bookmarkEnd w:id="16"/>
      <w:r w:rsidDel="00000000" w:rsidR="00000000" w:rsidRPr="00000000">
        <w:rPr>
          <w:rtl w:val="0"/>
        </w:rPr>
      </w:r>
    </w:p>
    <w:p w:rsidR="00000000" w:rsidDel="00000000" w:rsidP="00000000" w:rsidRDefault="00000000" w:rsidRPr="00000000" w14:paraId="0000003E">
      <w:pPr>
        <w:spacing w:line="276" w:lineRule="auto"/>
        <w:ind w:left="720" w:right="-397.7952755905511" w:firstLine="0"/>
        <w:jc w:val="both"/>
        <w:rPr>
          <w:rFonts w:ascii="Times New Roman" w:cs="Times New Roman" w:eastAsia="Times New Roman" w:hAnsi="Times New Roman"/>
          <w:color w:val="192733"/>
          <w:sz w:val="24"/>
          <w:szCs w:val="24"/>
          <w:highlight w:val="white"/>
        </w:rPr>
      </w:pPr>
      <w:bookmarkStart w:colFirst="0" w:colLast="0" w:name="_heading=h.eldbhhcyk6py" w:id="17"/>
      <w:bookmarkEnd w:id="17"/>
      <w:r w:rsidDel="00000000" w:rsidR="00000000" w:rsidRPr="00000000">
        <w:rPr>
          <w:rtl w:val="0"/>
        </w:rPr>
      </w:r>
    </w:p>
    <w:p w:rsidR="00000000" w:rsidDel="00000000" w:rsidP="00000000" w:rsidRDefault="00000000" w:rsidRPr="00000000" w14:paraId="0000003F">
      <w:pPr>
        <w:spacing w:line="276" w:lineRule="auto"/>
        <w:ind w:left="720" w:right="-397.7952755905511" w:firstLine="0"/>
        <w:jc w:val="both"/>
        <w:rPr>
          <w:rFonts w:ascii="Times New Roman" w:cs="Times New Roman" w:eastAsia="Times New Roman" w:hAnsi="Times New Roman"/>
          <w:color w:val="192733"/>
          <w:sz w:val="24"/>
          <w:szCs w:val="24"/>
          <w:highlight w:val="white"/>
        </w:rPr>
      </w:pPr>
      <w:bookmarkStart w:colFirst="0" w:colLast="0" w:name="_heading=h.fk3tx6gececx" w:id="18"/>
      <w:bookmarkEnd w:id="18"/>
      <w:r w:rsidDel="00000000" w:rsidR="00000000" w:rsidRPr="00000000">
        <w:rPr>
          <w:rtl w:val="0"/>
        </w:rPr>
      </w:r>
    </w:p>
    <w:p w:rsidR="00000000" w:rsidDel="00000000" w:rsidP="00000000" w:rsidRDefault="00000000" w:rsidRPr="00000000" w14:paraId="00000040">
      <w:pPr>
        <w:spacing w:line="276" w:lineRule="auto"/>
        <w:ind w:left="720" w:right="-397.7952755905511" w:firstLine="0"/>
        <w:jc w:val="both"/>
        <w:rPr>
          <w:rFonts w:ascii="Times New Roman" w:cs="Times New Roman" w:eastAsia="Times New Roman" w:hAnsi="Times New Roman"/>
          <w:color w:val="192733"/>
          <w:sz w:val="24"/>
          <w:szCs w:val="24"/>
          <w:highlight w:val="white"/>
        </w:rPr>
      </w:pPr>
      <w:bookmarkStart w:colFirst="0" w:colLast="0" w:name="_heading=h.964x6pf1sgce" w:id="19"/>
      <w:bookmarkEnd w:id="19"/>
      <w:r w:rsidDel="00000000" w:rsidR="00000000" w:rsidRPr="00000000">
        <w:rPr>
          <w:rtl w:val="0"/>
        </w:rPr>
      </w:r>
    </w:p>
    <w:p w:rsidR="00000000" w:rsidDel="00000000" w:rsidP="00000000" w:rsidRDefault="00000000" w:rsidRPr="00000000" w14:paraId="00000041">
      <w:pPr>
        <w:spacing w:line="276" w:lineRule="auto"/>
        <w:ind w:left="720" w:right="-397.7952755905511" w:firstLine="0"/>
        <w:jc w:val="both"/>
        <w:rPr>
          <w:rFonts w:ascii="Times New Roman" w:cs="Times New Roman" w:eastAsia="Times New Roman" w:hAnsi="Times New Roman"/>
          <w:color w:val="192733"/>
          <w:sz w:val="24"/>
          <w:szCs w:val="24"/>
          <w:highlight w:val="white"/>
        </w:rPr>
      </w:pPr>
      <w:bookmarkStart w:colFirst="0" w:colLast="0" w:name="_heading=h.4umc7danfxn1" w:id="20"/>
      <w:bookmarkEnd w:id="20"/>
      <w:r w:rsidDel="00000000" w:rsidR="00000000" w:rsidRPr="00000000">
        <w:rPr>
          <w:rtl w:val="0"/>
        </w:rPr>
      </w:r>
    </w:p>
    <w:p w:rsidR="00000000" w:rsidDel="00000000" w:rsidP="00000000" w:rsidRDefault="00000000" w:rsidRPr="00000000" w14:paraId="00000042">
      <w:pPr>
        <w:spacing w:line="276" w:lineRule="auto"/>
        <w:ind w:left="720" w:right="-397.7952755905511" w:firstLine="0"/>
        <w:jc w:val="both"/>
        <w:rPr>
          <w:rFonts w:ascii="Times New Roman" w:cs="Times New Roman" w:eastAsia="Times New Roman" w:hAnsi="Times New Roman"/>
          <w:color w:val="192733"/>
          <w:sz w:val="24"/>
          <w:szCs w:val="24"/>
          <w:highlight w:val="white"/>
        </w:rPr>
      </w:pPr>
      <w:bookmarkStart w:colFirst="0" w:colLast="0" w:name="_heading=h.ki896rvrf4z3" w:id="21"/>
      <w:bookmarkEnd w:id="21"/>
      <w:r w:rsidDel="00000000" w:rsidR="00000000" w:rsidRPr="00000000">
        <w:rPr>
          <w:rtl w:val="0"/>
        </w:rPr>
      </w:r>
    </w:p>
    <w:p w:rsidR="00000000" w:rsidDel="00000000" w:rsidP="00000000" w:rsidRDefault="00000000" w:rsidRPr="00000000" w14:paraId="00000043">
      <w:pPr>
        <w:spacing w:line="276" w:lineRule="auto"/>
        <w:ind w:left="720" w:right="-397.7952755905511" w:firstLine="0"/>
        <w:jc w:val="both"/>
        <w:rPr>
          <w:rFonts w:ascii="Times New Roman" w:cs="Times New Roman" w:eastAsia="Times New Roman" w:hAnsi="Times New Roman"/>
          <w:color w:val="192733"/>
          <w:sz w:val="24"/>
          <w:szCs w:val="24"/>
          <w:highlight w:val="white"/>
        </w:rPr>
      </w:pPr>
      <w:bookmarkStart w:colFirst="0" w:colLast="0" w:name="_heading=h.roevguoga6oy" w:id="22"/>
      <w:bookmarkEnd w:id="22"/>
      <w:r w:rsidDel="00000000" w:rsidR="00000000" w:rsidRPr="00000000">
        <w:rPr>
          <w:rtl w:val="0"/>
        </w:rPr>
      </w:r>
    </w:p>
    <w:p w:rsidR="00000000" w:rsidDel="00000000" w:rsidP="00000000" w:rsidRDefault="00000000" w:rsidRPr="00000000" w14:paraId="00000044">
      <w:pPr>
        <w:spacing w:line="276" w:lineRule="auto"/>
        <w:ind w:left="720" w:right="-397.7952755905511" w:firstLine="0"/>
        <w:jc w:val="both"/>
        <w:rPr>
          <w:rFonts w:ascii="Times New Roman" w:cs="Times New Roman" w:eastAsia="Times New Roman" w:hAnsi="Times New Roman"/>
          <w:color w:val="192733"/>
          <w:sz w:val="24"/>
          <w:szCs w:val="24"/>
          <w:highlight w:val="white"/>
        </w:rPr>
      </w:pPr>
      <w:bookmarkStart w:colFirst="0" w:colLast="0" w:name="_heading=h.hql27qj8i0dr" w:id="23"/>
      <w:bookmarkEnd w:id="23"/>
      <w:r w:rsidDel="00000000" w:rsidR="00000000" w:rsidRPr="00000000">
        <w:rPr>
          <w:rtl w:val="0"/>
        </w:rPr>
      </w:r>
    </w:p>
    <w:p w:rsidR="00000000" w:rsidDel="00000000" w:rsidP="00000000" w:rsidRDefault="00000000" w:rsidRPr="00000000" w14:paraId="00000045">
      <w:pPr>
        <w:spacing w:line="276" w:lineRule="auto"/>
        <w:ind w:left="720" w:right="-397.7952755905511" w:firstLine="0"/>
        <w:jc w:val="both"/>
        <w:rPr>
          <w:rFonts w:ascii="Times New Roman" w:cs="Times New Roman" w:eastAsia="Times New Roman" w:hAnsi="Times New Roman"/>
          <w:color w:val="192733"/>
          <w:sz w:val="24"/>
          <w:szCs w:val="24"/>
          <w:highlight w:val="white"/>
        </w:rPr>
      </w:pPr>
      <w:bookmarkStart w:colFirst="0" w:colLast="0" w:name="_heading=h.bwq38et8rh9t" w:id="24"/>
      <w:bookmarkEnd w:id="24"/>
      <w:r w:rsidDel="00000000" w:rsidR="00000000" w:rsidRPr="00000000">
        <w:rPr>
          <w:rtl w:val="0"/>
        </w:rPr>
      </w:r>
    </w:p>
    <w:p w:rsidR="00000000" w:rsidDel="00000000" w:rsidP="00000000" w:rsidRDefault="00000000" w:rsidRPr="00000000" w14:paraId="00000046">
      <w:pPr>
        <w:spacing w:line="276" w:lineRule="auto"/>
        <w:ind w:left="720" w:right="-397.7952755905511" w:firstLine="0"/>
        <w:jc w:val="both"/>
        <w:rPr>
          <w:rFonts w:ascii="Times New Roman" w:cs="Times New Roman" w:eastAsia="Times New Roman" w:hAnsi="Times New Roman"/>
          <w:color w:val="192733"/>
          <w:sz w:val="24"/>
          <w:szCs w:val="24"/>
          <w:highlight w:val="white"/>
        </w:rPr>
      </w:pPr>
      <w:bookmarkStart w:colFirst="0" w:colLast="0" w:name="_heading=h.r5yaey3z9uf7" w:id="25"/>
      <w:bookmarkEnd w:id="25"/>
      <w:r w:rsidDel="00000000" w:rsidR="00000000" w:rsidRPr="00000000">
        <w:rPr>
          <w:rtl w:val="0"/>
        </w:rPr>
      </w:r>
    </w:p>
    <w:p w:rsidR="00000000" w:rsidDel="00000000" w:rsidP="00000000" w:rsidRDefault="00000000" w:rsidRPr="00000000" w14:paraId="00000047">
      <w:pPr>
        <w:spacing w:line="276" w:lineRule="auto"/>
        <w:ind w:left="720" w:right="-397.7952755905511" w:firstLine="0"/>
        <w:jc w:val="both"/>
        <w:rPr>
          <w:rFonts w:ascii="Times New Roman" w:cs="Times New Roman" w:eastAsia="Times New Roman" w:hAnsi="Times New Roman"/>
          <w:color w:val="192733"/>
          <w:sz w:val="24"/>
          <w:szCs w:val="24"/>
          <w:highlight w:val="white"/>
        </w:rPr>
      </w:pPr>
      <w:bookmarkStart w:colFirst="0" w:colLast="0" w:name="_heading=h.xi9e8ggvfxts" w:id="26"/>
      <w:bookmarkEnd w:id="26"/>
      <w:r w:rsidDel="00000000" w:rsidR="00000000" w:rsidRPr="00000000">
        <w:rPr>
          <w:rtl w:val="0"/>
        </w:rPr>
      </w:r>
    </w:p>
    <w:p w:rsidR="00000000" w:rsidDel="00000000" w:rsidP="00000000" w:rsidRDefault="00000000" w:rsidRPr="00000000" w14:paraId="00000048">
      <w:pPr>
        <w:spacing w:line="276" w:lineRule="auto"/>
        <w:ind w:left="720" w:right="-397.7952755905511" w:firstLine="0"/>
        <w:jc w:val="both"/>
        <w:rPr>
          <w:rFonts w:ascii="Times New Roman" w:cs="Times New Roman" w:eastAsia="Times New Roman" w:hAnsi="Times New Roman"/>
          <w:color w:val="192733"/>
          <w:sz w:val="24"/>
          <w:szCs w:val="24"/>
          <w:highlight w:val="white"/>
        </w:rPr>
      </w:pPr>
      <w:bookmarkStart w:colFirst="0" w:colLast="0" w:name="_heading=h.qu6ek7j7vrod" w:id="27"/>
      <w:bookmarkEnd w:id="27"/>
      <w:r w:rsidDel="00000000" w:rsidR="00000000" w:rsidRPr="00000000">
        <w:rPr>
          <w:rtl w:val="0"/>
        </w:rPr>
      </w:r>
    </w:p>
    <w:p w:rsidR="00000000" w:rsidDel="00000000" w:rsidP="00000000" w:rsidRDefault="00000000" w:rsidRPr="00000000" w14:paraId="00000049">
      <w:pPr>
        <w:spacing w:line="276" w:lineRule="auto"/>
        <w:ind w:left="720" w:right="-397.7952755905511" w:firstLine="0"/>
        <w:jc w:val="both"/>
        <w:rPr>
          <w:rFonts w:ascii="Times New Roman" w:cs="Times New Roman" w:eastAsia="Times New Roman" w:hAnsi="Times New Roman"/>
          <w:color w:val="192733"/>
          <w:sz w:val="24"/>
          <w:szCs w:val="24"/>
          <w:highlight w:val="white"/>
        </w:rPr>
      </w:pPr>
      <w:bookmarkStart w:colFirst="0" w:colLast="0" w:name="_heading=h.2ivb53xvitdl" w:id="28"/>
      <w:bookmarkEnd w:id="28"/>
      <w:r w:rsidDel="00000000" w:rsidR="00000000" w:rsidRPr="00000000">
        <w:rPr>
          <w:rtl w:val="0"/>
        </w:rPr>
      </w:r>
    </w:p>
    <w:p w:rsidR="00000000" w:rsidDel="00000000" w:rsidP="00000000" w:rsidRDefault="00000000" w:rsidRPr="00000000" w14:paraId="0000004A">
      <w:pPr>
        <w:spacing w:line="276" w:lineRule="auto"/>
        <w:ind w:left="720" w:right="-397.7952755905511" w:firstLine="0"/>
        <w:jc w:val="both"/>
        <w:rPr>
          <w:rFonts w:ascii="Times New Roman" w:cs="Times New Roman" w:eastAsia="Times New Roman" w:hAnsi="Times New Roman"/>
          <w:color w:val="192733"/>
          <w:sz w:val="24"/>
          <w:szCs w:val="24"/>
          <w:highlight w:val="white"/>
        </w:rPr>
      </w:pPr>
      <w:bookmarkStart w:colFirst="0" w:colLast="0" w:name="_heading=h.7vmodbdqertn" w:id="12"/>
      <w:bookmarkEnd w:id="12"/>
      <w:r w:rsidDel="00000000" w:rsidR="00000000" w:rsidRPr="00000000">
        <w:rPr>
          <w:rtl w:val="0"/>
        </w:rPr>
      </w:r>
    </w:p>
    <w:p w:rsidR="00000000" w:rsidDel="00000000" w:rsidP="00000000" w:rsidRDefault="00000000" w:rsidRPr="00000000" w14:paraId="0000004B">
      <w:pPr>
        <w:spacing w:line="276" w:lineRule="auto"/>
        <w:jc w:val="both"/>
        <w:rPr>
          <w:rFonts w:ascii="Times New Roman" w:cs="Times New Roman" w:eastAsia="Times New Roman" w:hAnsi="Times New Roman"/>
          <w:color w:val="192733"/>
          <w:sz w:val="24"/>
          <w:szCs w:val="24"/>
          <w:highlight w:val="white"/>
        </w:rPr>
      </w:pPr>
      <w:bookmarkStart w:colFirst="0" w:colLast="0" w:name="_heading=h.ihrtp78ftip9" w:id="29"/>
      <w:bookmarkEnd w:id="29"/>
      <w:r w:rsidDel="00000000" w:rsidR="00000000" w:rsidRPr="00000000">
        <w:rPr>
          <w:rtl w:val="0"/>
        </w:rPr>
      </w:r>
    </w:p>
    <w:p w:rsidR="00000000" w:rsidDel="00000000" w:rsidP="00000000" w:rsidRDefault="00000000" w:rsidRPr="00000000" w14:paraId="0000004C">
      <w:pPr>
        <w:spacing w:line="276" w:lineRule="auto"/>
        <w:jc w:val="both"/>
        <w:rPr>
          <w:rFonts w:ascii="Times New Roman" w:cs="Times New Roman" w:eastAsia="Times New Roman" w:hAnsi="Times New Roman"/>
          <w:color w:val="192733"/>
          <w:sz w:val="24"/>
          <w:szCs w:val="24"/>
          <w:highlight w:val="white"/>
        </w:rPr>
      </w:pPr>
      <w:bookmarkStart w:colFirst="0" w:colLast="0" w:name="_heading=h.x1jxeli4aqh2" w:id="30"/>
      <w:bookmarkEnd w:id="30"/>
      <w:r w:rsidDel="00000000" w:rsidR="00000000" w:rsidRPr="00000000">
        <w:rPr>
          <w:rFonts w:ascii="Times New Roman" w:cs="Times New Roman" w:eastAsia="Times New Roman" w:hAnsi="Times New Roman"/>
          <w:color w:val="192733"/>
          <w:sz w:val="24"/>
          <w:szCs w:val="24"/>
          <w:highlight w:val="white"/>
          <w:rtl w:val="0"/>
        </w:rPr>
        <w:t xml:space="preserve">Se definen las siguientes acciones a realizar:</w:t>
      </w:r>
    </w:p>
    <w:p w:rsidR="00000000" w:rsidDel="00000000" w:rsidP="00000000" w:rsidRDefault="00000000" w:rsidRPr="00000000" w14:paraId="0000004D">
      <w:pPr>
        <w:spacing w:line="276" w:lineRule="auto"/>
        <w:jc w:val="both"/>
        <w:rPr>
          <w:rFonts w:ascii="Times New Roman" w:cs="Times New Roman" w:eastAsia="Times New Roman" w:hAnsi="Times New Roman"/>
          <w:color w:val="192733"/>
          <w:sz w:val="24"/>
          <w:szCs w:val="24"/>
          <w:highlight w:val="white"/>
        </w:rPr>
      </w:pPr>
      <w:bookmarkStart w:colFirst="0" w:colLast="0" w:name="_heading=h.h2s61b2018jt" w:id="31"/>
      <w:bookmarkEnd w:id="31"/>
      <w:r w:rsidDel="00000000" w:rsidR="00000000" w:rsidRPr="00000000">
        <w:rPr>
          <w:rtl w:val="0"/>
        </w:rPr>
      </w:r>
    </w:p>
    <w:sdt>
      <w:sdtPr>
        <w:lock w:val="contentLocked"/>
        <w:tag w:val="goog_rdk_0"/>
      </w:sdtPr>
      <w:sdtContent>
        <w:tbl>
          <w:tblPr>
            <w:tblStyle w:val="Table2"/>
            <w:tblW w:w="10110.0" w:type="dxa"/>
            <w:jc w:val="left"/>
            <w:tblInd w:w="-33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50"/>
            <w:gridCol w:w="3735"/>
            <w:gridCol w:w="2400"/>
            <w:gridCol w:w="1725"/>
            <w:tblGridChange w:id="0">
              <w:tblGrid>
                <w:gridCol w:w="2250"/>
                <w:gridCol w:w="3735"/>
                <w:gridCol w:w="2400"/>
                <w:gridCol w:w="17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color w:val="192733"/>
                    <w:sz w:val="24"/>
                    <w:szCs w:val="24"/>
                    <w:highlight w:val="white"/>
                  </w:rPr>
                </w:pPr>
                <w:r w:rsidDel="00000000" w:rsidR="00000000" w:rsidRPr="00000000">
                  <w:rPr>
                    <w:rFonts w:ascii="Times New Roman" w:cs="Times New Roman" w:eastAsia="Times New Roman" w:hAnsi="Times New Roman"/>
                    <w:color w:val="192733"/>
                    <w:sz w:val="24"/>
                    <w:szCs w:val="24"/>
                    <w:highlight w:val="white"/>
                    <w:rtl w:val="0"/>
                  </w:rPr>
                  <w:t xml:space="preserve">Sector</w:t>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widowControl w:val="0"/>
                  <w:spacing w:line="240" w:lineRule="auto"/>
                  <w:jc w:val="center"/>
                  <w:rPr>
                    <w:rFonts w:ascii="Times New Roman" w:cs="Times New Roman" w:eastAsia="Times New Roman" w:hAnsi="Times New Roman"/>
                    <w:color w:val="192733"/>
                    <w:sz w:val="24"/>
                    <w:szCs w:val="24"/>
                    <w:highlight w:val="white"/>
                  </w:rPr>
                </w:pPr>
                <w:r w:rsidDel="00000000" w:rsidR="00000000" w:rsidRPr="00000000">
                  <w:rPr>
                    <w:rFonts w:ascii="Times New Roman" w:cs="Times New Roman" w:eastAsia="Times New Roman" w:hAnsi="Times New Roman"/>
                    <w:color w:val="192733"/>
                    <w:sz w:val="24"/>
                    <w:szCs w:val="24"/>
                    <w:highlight w:val="white"/>
                    <w:rtl w:val="0"/>
                  </w:rPr>
                  <w:t xml:space="preserve">Tarea</w:t>
                </w:r>
              </w:p>
            </w:tc>
            <w:tc>
              <w:tcPr>
                <w:shd w:fill="auto" w:val="clear"/>
                <w:tcMar>
                  <w:top w:w="100.0" w:type="dxa"/>
                  <w:left w:w="100.0" w:type="dxa"/>
                  <w:bottom w:w="100.0" w:type="dxa"/>
                  <w:right w:w="100.0" w:type="dxa"/>
                </w:tcMar>
                <w:vAlign w:val="top"/>
              </w:tcPr>
              <w:p w:rsidR="00000000" w:rsidDel="00000000" w:rsidP="00000000" w:rsidRDefault="00000000" w:rsidRPr="00000000" w14:paraId="0000005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color w:val="192733"/>
                    <w:sz w:val="24"/>
                    <w:szCs w:val="24"/>
                    <w:highlight w:val="white"/>
                  </w:rPr>
                </w:pPr>
                <w:r w:rsidDel="00000000" w:rsidR="00000000" w:rsidRPr="00000000">
                  <w:rPr>
                    <w:rFonts w:ascii="Times New Roman" w:cs="Times New Roman" w:eastAsia="Times New Roman" w:hAnsi="Times New Roman"/>
                    <w:color w:val="192733"/>
                    <w:sz w:val="24"/>
                    <w:szCs w:val="24"/>
                    <w:highlight w:val="white"/>
                    <w:rtl w:val="0"/>
                  </w:rPr>
                  <w:t xml:space="preserve">Responsable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color w:val="192733"/>
                    <w:sz w:val="24"/>
                    <w:szCs w:val="24"/>
                    <w:highlight w:val="white"/>
                  </w:rPr>
                </w:pPr>
                <w:r w:rsidDel="00000000" w:rsidR="00000000" w:rsidRPr="00000000">
                  <w:rPr>
                    <w:rFonts w:ascii="Times New Roman" w:cs="Times New Roman" w:eastAsia="Times New Roman" w:hAnsi="Times New Roman"/>
                    <w:color w:val="192733"/>
                    <w:sz w:val="24"/>
                    <w:szCs w:val="24"/>
                    <w:highlight w:val="white"/>
                    <w:rtl w:val="0"/>
                  </w:rPr>
                  <w:t xml:space="preserve">Fecha de realización</w:t>
                </w:r>
              </w:p>
            </w:tc>
          </w:tr>
          <w:tr>
            <w:trPr>
              <w:cantSplit w:val="0"/>
              <w:trHeight w:val="750.229007633587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192733"/>
                    <w:sz w:val="24"/>
                    <w:szCs w:val="24"/>
                    <w:highlight w:val="white"/>
                  </w:rPr>
                </w:pPr>
                <w:r w:rsidDel="00000000" w:rsidR="00000000" w:rsidRPr="00000000">
                  <w:rPr>
                    <w:rFonts w:ascii="Times New Roman" w:cs="Times New Roman" w:eastAsia="Times New Roman" w:hAnsi="Times New Roman"/>
                    <w:color w:val="192733"/>
                    <w:sz w:val="24"/>
                    <w:szCs w:val="24"/>
                    <w:highlight w:val="white"/>
                    <w:rtl w:val="0"/>
                  </w:rPr>
                  <w:t xml:space="preserve">RRHH</w:t>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192733"/>
                    <w:sz w:val="24"/>
                    <w:szCs w:val="24"/>
                    <w:highlight w:val="white"/>
                  </w:rPr>
                </w:pPr>
                <w:r w:rsidDel="00000000" w:rsidR="00000000" w:rsidRPr="00000000">
                  <w:rPr>
                    <w:rFonts w:ascii="Times New Roman" w:cs="Times New Roman" w:eastAsia="Times New Roman" w:hAnsi="Times New Roman"/>
                    <w:color w:val="192733"/>
                    <w:sz w:val="24"/>
                    <w:szCs w:val="24"/>
                    <w:highlight w:val="white"/>
                    <w:rtl w:val="0"/>
                  </w:rPr>
                  <w:t xml:space="preserve">Informar mensualmente los pases a la OS de Jerárquicos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192733"/>
                    <w:sz w:val="24"/>
                    <w:szCs w:val="24"/>
                    <w:highlight w:val="white"/>
                  </w:rPr>
                </w:pPr>
                <w:r w:rsidDel="00000000" w:rsidR="00000000" w:rsidRPr="00000000">
                  <w:rPr>
                    <w:rFonts w:ascii="Times New Roman" w:cs="Times New Roman" w:eastAsia="Times New Roman" w:hAnsi="Times New Roman"/>
                    <w:color w:val="192733"/>
                    <w:sz w:val="24"/>
                    <w:szCs w:val="24"/>
                    <w:highlight w:val="white"/>
                    <w:rtl w:val="0"/>
                  </w:rPr>
                  <w:t xml:space="preserve">RRHH</w:t>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192733"/>
                    <w:sz w:val="24"/>
                    <w:szCs w:val="24"/>
                    <w:highlight w:val="white"/>
                  </w:rPr>
                </w:pPr>
                <w:r w:rsidDel="00000000" w:rsidR="00000000" w:rsidRPr="00000000">
                  <w:rPr>
                    <w:rFonts w:ascii="Times New Roman" w:cs="Times New Roman" w:eastAsia="Times New Roman" w:hAnsi="Times New Roman"/>
                    <w:color w:val="192733"/>
                    <w:sz w:val="24"/>
                    <w:szCs w:val="24"/>
                    <w:highlight w:val="white"/>
                    <w:rtl w:val="0"/>
                  </w:rPr>
                  <w:t xml:space="preserve">Mensualmente</w:t>
                </w:r>
              </w:p>
            </w:tc>
          </w:tr>
          <w:tr>
            <w:trPr>
              <w:cantSplit w:val="0"/>
              <w:trHeight w:val="87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6">
                <w:pPr>
                  <w:widowControl w:val="0"/>
                  <w:spacing w:line="240" w:lineRule="auto"/>
                  <w:rPr>
                    <w:rFonts w:ascii="Times New Roman" w:cs="Times New Roman" w:eastAsia="Times New Roman" w:hAnsi="Times New Roman"/>
                    <w:color w:val="192733"/>
                    <w:sz w:val="24"/>
                    <w:szCs w:val="24"/>
                    <w:highlight w:val="white"/>
                  </w:rPr>
                </w:pPr>
                <w:r w:rsidDel="00000000" w:rsidR="00000000" w:rsidRPr="00000000">
                  <w:rPr>
                    <w:rFonts w:ascii="Times New Roman" w:cs="Times New Roman" w:eastAsia="Times New Roman" w:hAnsi="Times New Roman"/>
                    <w:color w:val="192733"/>
                    <w:sz w:val="24"/>
                    <w:szCs w:val="24"/>
                    <w:highlight w:val="white"/>
                    <w:rtl w:val="0"/>
                  </w:rPr>
                  <w:t xml:space="preserve">MANTENIMIENTO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spacing w:line="240" w:lineRule="auto"/>
                  <w:ind w:left="0" w:right="123.42519685039377" w:firstLine="0"/>
                  <w:rPr>
                    <w:rFonts w:ascii="Times New Roman" w:cs="Times New Roman" w:eastAsia="Times New Roman" w:hAnsi="Times New Roman"/>
                    <w:color w:val="192733"/>
                    <w:sz w:val="24"/>
                    <w:szCs w:val="24"/>
                    <w:highlight w:val="white"/>
                  </w:rPr>
                </w:pPr>
                <w:r w:rsidDel="00000000" w:rsidR="00000000" w:rsidRPr="00000000">
                  <w:rPr>
                    <w:rFonts w:ascii="Times New Roman" w:cs="Times New Roman" w:eastAsia="Times New Roman" w:hAnsi="Times New Roman"/>
                    <w:color w:val="192733"/>
                    <w:sz w:val="24"/>
                    <w:szCs w:val="24"/>
                    <w:highlight w:val="white"/>
                    <w:rtl w:val="0"/>
                  </w:rPr>
                  <w:t xml:space="preserve">Pasar cantidad de camas rotas o afectadas por sector</w:t>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192733"/>
                    <w:sz w:val="24"/>
                    <w:szCs w:val="24"/>
                    <w:highlight w:val="white"/>
                  </w:rPr>
                </w:pPr>
                <w:r w:rsidDel="00000000" w:rsidR="00000000" w:rsidRPr="00000000">
                  <w:rPr>
                    <w:rFonts w:ascii="Times New Roman" w:cs="Times New Roman" w:eastAsia="Times New Roman" w:hAnsi="Times New Roman"/>
                    <w:color w:val="192733"/>
                    <w:sz w:val="24"/>
                    <w:szCs w:val="24"/>
                    <w:highlight w:val="white"/>
                    <w:rtl w:val="0"/>
                  </w:rPr>
                  <w:t xml:space="preserve">Alejandro Mendez</w:t>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192733"/>
                    <w:sz w:val="24"/>
                    <w:szCs w:val="24"/>
                    <w:highlight w:val="white"/>
                  </w:rPr>
                </w:pPr>
                <w:r w:rsidDel="00000000" w:rsidR="00000000" w:rsidRPr="00000000">
                  <w:rPr>
                    <w:rFonts w:ascii="Times New Roman" w:cs="Times New Roman" w:eastAsia="Times New Roman" w:hAnsi="Times New Roman"/>
                    <w:color w:val="192733"/>
                    <w:sz w:val="24"/>
                    <w:szCs w:val="24"/>
                    <w:highlight w:val="white"/>
                    <w:rtl w:val="0"/>
                  </w:rPr>
                  <w:t xml:space="preserve">15 días</w:t>
                </w:r>
              </w:p>
              <w:p w:rsidR="00000000" w:rsidDel="00000000" w:rsidP="00000000" w:rsidRDefault="00000000" w:rsidRPr="00000000" w14:paraId="0000005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192733"/>
                    <w:sz w:val="24"/>
                    <w:szCs w:val="24"/>
                    <w:highlight w:val="white"/>
                  </w:rPr>
                </w:pPr>
                <w:r w:rsidDel="00000000" w:rsidR="00000000" w:rsidRPr="00000000">
                  <w:rPr>
                    <w:rtl w:val="0"/>
                  </w:rPr>
                </w:r>
              </w:p>
            </w:tc>
          </w:tr>
          <w:tr>
            <w:trPr>
              <w:cantSplit w:val="0"/>
              <w:trHeight w:val="750.229007633587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B">
                <w:pPr>
                  <w:rPr>
                    <w:rFonts w:ascii="Times New Roman" w:cs="Times New Roman" w:eastAsia="Times New Roman" w:hAnsi="Times New Roman"/>
                    <w:color w:val="192733"/>
                    <w:sz w:val="24"/>
                    <w:szCs w:val="24"/>
                    <w:highlight w:val="white"/>
                  </w:rPr>
                </w:pPr>
                <w:r w:rsidDel="00000000" w:rsidR="00000000" w:rsidRPr="00000000">
                  <w:rPr>
                    <w:rFonts w:ascii="Times New Roman" w:cs="Times New Roman" w:eastAsia="Times New Roman" w:hAnsi="Times New Roman"/>
                    <w:color w:val="192733"/>
                    <w:sz w:val="24"/>
                    <w:szCs w:val="24"/>
                    <w:highlight w:val="white"/>
                    <w:rtl w:val="0"/>
                  </w:rPr>
                  <w:t xml:space="preserve">RRHH</w:t>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192733"/>
                    <w:sz w:val="24"/>
                    <w:szCs w:val="24"/>
                    <w:highlight w:val="white"/>
                  </w:rPr>
                </w:pPr>
                <w:r w:rsidDel="00000000" w:rsidR="00000000" w:rsidRPr="00000000">
                  <w:rPr>
                    <w:rFonts w:ascii="Times New Roman" w:cs="Times New Roman" w:eastAsia="Times New Roman" w:hAnsi="Times New Roman"/>
                    <w:color w:val="192733"/>
                    <w:sz w:val="24"/>
                    <w:szCs w:val="24"/>
                    <w:highlight w:val="white"/>
                    <w:rtl w:val="0"/>
                  </w:rPr>
                  <w:t xml:space="preserve">Volver a proponer a personal de Oncología realizar hs extras en UTIP</w:t>
                </w:r>
              </w:p>
            </w:tc>
            <w:tc>
              <w:tcPr>
                <w:shd w:fill="auto" w:val="clear"/>
                <w:tcMar>
                  <w:top w:w="100.0" w:type="dxa"/>
                  <w:left w:w="100.0" w:type="dxa"/>
                  <w:bottom w:w="100.0" w:type="dxa"/>
                  <w:right w:w="100.0" w:type="dxa"/>
                </w:tcMar>
                <w:vAlign w:val="top"/>
              </w:tcPr>
              <w:p w:rsidR="00000000" w:rsidDel="00000000" w:rsidP="00000000" w:rsidRDefault="00000000" w:rsidRPr="00000000" w14:paraId="0000005D">
                <w:pPr>
                  <w:widowControl w:val="0"/>
                  <w:spacing w:line="240" w:lineRule="auto"/>
                  <w:rPr>
                    <w:rFonts w:ascii="Times New Roman" w:cs="Times New Roman" w:eastAsia="Times New Roman" w:hAnsi="Times New Roman"/>
                    <w:color w:val="192733"/>
                    <w:sz w:val="24"/>
                    <w:szCs w:val="24"/>
                    <w:highlight w:val="white"/>
                  </w:rPr>
                </w:pPr>
                <w:r w:rsidDel="00000000" w:rsidR="00000000" w:rsidRPr="00000000">
                  <w:rPr>
                    <w:rFonts w:ascii="Times New Roman" w:cs="Times New Roman" w:eastAsia="Times New Roman" w:hAnsi="Times New Roman"/>
                    <w:color w:val="192733"/>
                    <w:sz w:val="24"/>
                    <w:szCs w:val="24"/>
                    <w:highlight w:val="white"/>
                    <w:rtl w:val="0"/>
                  </w:rPr>
                  <w:t xml:space="preserve">Rosario Brunengo</w:t>
                </w:r>
              </w:p>
            </w:tc>
            <w:tc>
              <w:tcPr>
                <w:shd w:fill="auto" w:val="clear"/>
                <w:tcMar>
                  <w:top w:w="100.0" w:type="dxa"/>
                  <w:left w:w="100.0" w:type="dxa"/>
                  <w:bottom w:w="100.0" w:type="dxa"/>
                  <w:right w:w="100.0" w:type="dxa"/>
                </w:tcMar>
                <w:vAlign w:val="top"/>
              </w:tcPr>
              <w:p w:rsidR="00000000" w:rsidDel="00000000" w:rsidP="00000000" w:rsidRDefault="00000000" w:rsidRPr="00000000" w14:paraId="0000005E">
                <w:pPr>
                  <w:rPr>
                    <w:rFonts w:ascii="Times New Roman" w:cs="Times New Roman" w:eastAsia="Times New Roman" w:hAnsi="Times New Roman"/>
                    <w:color w:val="192733"/>
                    <w:sz w:val="24"/>
                    <w:szCs w:val="24"/>
                    <w:highlight w:val="white"/>
                  </w:rPr>
                </w:pPr>
                <w:r w:rsidDel="00000000" w:rsidR="00000000" w:rsidRPr="00000000">
                  <w:rPr>
                    <w:rFonts w:ascii="Times New Roman" w:cs="Times New Roman" w:eastAsia="Times New Roman" w:hAnsi="Times New Roman"/>
                    <w:color w:val="192733"/>
                    <w:sz w:val="24"/>
                    <w:szCs w:val="24"/>
                    <w:highlight w:val="white"/>
                    <w:rtl w:val="0"/>
                  </w:rPr>
                  <w:t xml:space="preserve">15 días</w:t>
                </w:r>
              </w:p>
            </w:tc>
          </w:tr>
          <w:tr>
            <w:trPr>
              <w:cantSplit w:val="0"/>
              <w:trHeight w:val="750.229007633587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192733"/>
                    <w:sz w:val="24"/>
                    <w:szCs w:val="24"/>
                    <w:highlight w:val="white"/>
                  </w:rPr>
                </w:pPr>
                <w:r w:rsidDel="00000000" w:rsidR="00000000" w:rsidRPr="00000000">
                  <w:rPr>
                    <w:rFonts w:ascii="Times New Roman" w:cs="Times New Roman" w:eastAsia="Times New Roman" w:hAnsi="Times New Roman"/>
                    <w:color w:val="192733"/>
                    <w:sz w:val="24"/>
                    <w:szCs w:val="24"/>
                    <w:highlight w:val="white"/>
                    <w:rtl w:val="0"/>
                  </w:rPr>
                  <w:t xml:space="preserve">RRHH</w:t>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192733"/>
                    <w:sz w:val="24"/>
                    <w:szCs w:val="24"/>
                    <w:highlight w:val="white"/>
                  </w:rPr>
                </w:pPr>
                <w:r w:rsidDel="00000000" w:rsidR="00000000" w:rsidRPr="00000000">
                  <w:rPr>
                    <w:rFonts w:ascii="Times New Roman" w:cs="Times New Roman" w:eastAsia="Times New Roman" w:hAnsi="Times New Roman"/>
                    <w:color w:val="192733"/>
                    <w:sz w:val="24"/>
                    <w:szCs w:val="24"/>
                    <w:highlight w:val="white"/>
                    <w:rtl w:val="0"/>
                  </w:rPr>
                  <w:t xml:space="preserve">Llamar a la consultora de Bs. As para ver avances de propuesta de facturación para posibles reformas edilicias y nuevo puesto de trabajo</w:t>
                </w:r>
              </w:p>
            </w:tc>
            <w:tc>
              <w:tcPr>
                <w:shd w:fill="auto" w:val="clear"/>
                <w:tcMar>
                  <w:top w:w="100.0" w:type="dxa"/>
                  <w:left w:w="100.0" w:type="dxa"/>
                  <w:bottom w:w="100.0" w:type="dxa"/>
                  <w:right w:w="100.0" w:type="dxa"/>
                </w:tcMar>
                <w:vAlign w:val="top"/>
              </w:tcPr>
              <w:p w:rsidR="00000000" w:rsidDel="00000000" w:rsidP="00000000" w:rsidRDefault="00000000" w:rsidRPr="00000000" w14:paraId="00000061">
                <w:pPr>
                  <w:rPr>
                    <w:rFonts w:ascii="Times New Roman" w:cs="Times New Roman" w:eastAsia="Times New Roman" w:hAnsi="Times New Roman"/>
                    <w:color w:val="192733"/>
                    <w:sz w:val="24"/>
                    <w:szCs w:val="24"/>
                    <w:highlight w:val="white"/>
                  </w:rPr>
                </w:pPr>
                <w:r w:rsidDel="00000000" w:rsidR="00000000" w:rsidRPr="00000000">
                  <w:rPr>
                    <w:rFonts w:ascii="Times New Roman" w:cs="Times New Roman" w:eastAsia="Times New Roman" w:hAnsi="Times New Roman"/>
                    <w:color w:val="192733"/>
                    <w:sz w:val="24"/>
                    <w:szCs w:val="24"/>
                    <w:highlight w:val="white"/>
                    <w:rtl w:val="0"/>
                  </w:rPr>
                  <w:t xml:space="preserve">Rosario Brunengo</w:t>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192733"/>
                    <w:sz w:val="24"/>
                    <w:szCs w:val="24"/>
                    <w:highlight w:val="white"/>
                  </w:rPr>
                </w:pPr>
                <w:r w:rsidDel="00000000" w:rsidR="00000000" w:rsidRPr="00000000">
                  <w:rPr>
                    <w:rFonts w:ascii="Times New Roman" w:cs="Times New Roman" w:eastAsia="Times New Roman" w:hAnsi="Times New Roman"/>
                    <w:color w:val="192733"/>
                    <w:sz w:val="24"/>
                    <w:szCs w:val="24"/>
                    <w:highlight w:val="white"/>
                    <w:rtl w:val="0"/>
                  </w:rPr>
                  <w:t xml:space="preserve">19/06/24</w:t>
                </w:r>
              </w:p>
              <w:p w:rsidR="00000000" w:rsidDel="00000000" w:rsidP="00000000" w:rsidRDefault="00000000" w:rsidRPr="00000000" w14:paraId="0000006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192733"/>
                    <w:sz w:val="24"/>
                    <w:szCs w:val="24"/>
                    <w:highlight w:val="white"/>
                  </w:rPr>
                </w:pPr>
                <w:r w:rsidDel="00000000" w:rsidR="00000000" w:rsidRPr="00000000">
                  <w:rPr>
                    <w:rtl w:val="0"/>
                  </w:rPr>
                </w:r>
              </w:p>
            </w:tc>
          </w:tr>
          <w:tr>
            <w:trPr>
              <w:cantSplit w:val="0"/>
              <w:trHeight w:val="750.229007633587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192733"/>
                    <w:sz w:val="24"/>
                    <w:szCs w:val="24"/>
                    <w:highlight w:val="white"/>
                  </w:rPr>
                </w:pPr>
                <w:r w:rsidDel="00000000" w:rsidR="00000000" w:rsidRPr="00000000">
                  <w:rPr>
                    <w:rFonts w:ascii="Times New Roman" w:cs="Times New Roman" w:eastAsia="Times New Roman" w:hAnsi="Times New Roman"/>
                    <w:color w:val="192733"/>
                    <w:sz w:val="24"/>
                    <w:szCs w:val="24"/>
                    <w:highlight w:val="white"/>
                    <w:rtl w:val="0"/>
                  </w:rPr>
                  <w:t xml:space="preserve">ADMISIÓN</w:t>
                </w:r>
              </w:p>
            </w:tc>
            <w:tc>
              <w:tcPr>
                <w:shd w:fill="auto" w:val="clear"/>
                <w:tcMar>
                  <w:top w:w="100.0" w:type="dxa"/>
                  <w:left w:w="100.0" w:type="dxa"/>
                  <w:bottom w:w="100.0" w:type="dxa"/>
                  <w:right w:w="100.0" w:type="dxa"/>
                </w:tcMar>
                <w:vAlign w:val="top"/>
              </w:tcPr>
              <w:p w:rsidR="00000000" w:rsidDel="00000000" w:rsidP="00000000" w:rsidRDefault="00000000" w:rsidRPr="00000000" w14:paraId="0000006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192733"/>
                    <w:sz w:val="24"/>
                    <w:szCs w:val="24"/>
                    <w:highlight w:val="white"/>
                  </w:rPr>
                </w:pPr>
                <w:r w:rsidDel="00000000" w:rsidR="00000000" w:rsidRPr="00000000">
                  <w:rPr>
                    <w:rFonts w:ascii="Times New Roman" w:cs="Times New Roman" w:eastAsia="Times New Roman" w:hAnsi="Times New Roman"/>
                    <w:color w:val="192733"/>
                    <w:sz w:val="24"/>
                    <w:szCs w:val="24"/>
                    <w:highlight w:val="white"/>
                    <w:rtl w:val="0"/>
                  </w:rPr>
                  <w:t xml:space="preserve">Informar a los médicos nueva forma de trabajo para que se realicen las indicaciones pendientes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widowControl w:val="0"/>
                  <w:spacing w:line="240" w:lineRule="auto"/>
                  <w:rPr>
                    <w:rFonts w:ascii="Times New Roman" w:cs="Times New Roman" w:eastAsia="Times New Roman" w:hAnsi="Times New Roman"/>
                    <w:color w:val="192733"/>
                    <w:sz w:val="24"/>
                    <w:szCs w:val="24"/>
                    <w:highlight w:val="white"/>
                  </w:rPr>
                </w:pPr>
                <w:r w:rsidDel="00000000" w:rsidR="00000000" w:rsidRPr="00000000">
                  <w:rPr>
                    <w:rFonts w:ascii="Times New Roman" w:cs="Times New Roman" w:eastAsia="Times New Roman" w:hAnsi="Times New Roman"/>
                    <w:color w:val="192733"/>
                    <w:sz w:val="24"/>
                    <w:szCs w:val="24"/>
                    <w:highlight w:val="white"/>
                    <w:rtl w:val="0"/>
                  </w:rPr>
                  <w:t xml:space="preserve">Silvio Sottini</w:t>
                </w:r>
              </w:p>
            </w:tc>
            <w:tc>
              <w:tcPr>
                <w:shd w:fill="auto" w:val="clear"/>
                <w:tcMar>
                  <w:top w:w="100.0" w:type="dxa"/>
                  <w:left w:w="100.0" w:type="dxa"/>
                  <w:bottom w:w="100.0" w:type="dxa"/>
                  <w:right w:w="100.0" w:type="dxa"/>
                </w:tcMar>
                <w:vAlign w:val="top"/>
              </w:tcPr>
              <w:p w:rsidR="00000000" w:rsidDel="00000000" w:rsidP="00000000" w:rsidRDefault="00000000" w:rsidRPr="00000000" w14:paraId="00000067">
                <w:pPr>
                  <w:rPr>
                    <w:rFonts w:ascii="Times New Roman" w:cs="Times New Roman" w:eastAsia="Times New Roman" w:hAnsi="Times New Roman"/>
                    <w:color w:val="192733"/>
                    <w:sz w:val="24"/>
                    <w:szCs w:val="24"/>
                    <w:highlight w:val="white"/>
                  </w:rPr>
                </w:pPr>
                <w:r w:rsidDel="00000000" w:rsidR="00000000" w:rsidRPr="00000000">
                  <w:rPr>
                    <w:rFonts w:ascii="Times New Roman" w:cs="Times New Roman" w:eastAsia="Times New Roman" w:hAnsi="Times New Roman"/>
                    <w:color w:val="192733"/>
                    <w:sz w:val="24"/>
                    <w:szCs w:val="24"/>
                    <w:highlight w:val="white"/>
                    <w:rtl w:val="0"/>
                  </w:rPr>
                  <w:t xml:space="preserve">15 días</w:t>
                </w:r>
              </w:p>
            </w:tc>
          </w:tr>
          <w:tr>
            <w:trPr>
              <w:cantSplit w:val="0"/>
              <w:trHeight w:val="750.229007633587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192733"/>
                    <w:sz w:val="24"/>
                    <w:szCs w:val="24"/>
                    <w:highlight w:val="white"/>
                  </w:rPr>
                </w:pPr>
                <w:r w:rsidDel="00000000" w:rsidR="00000000" w:rsidRPr="00000000">
                  <w:rPr>
                    <w:rFonts w:ascii="Times New Roman" w:cs="Times New Roman" w:eastAsia="Times New Roman" w:hAnsi="Times New Roman"/>
                    <w:color w:val="192733"/>
                    <w:sz w:val="24"/>
                    <w:szCs w:val="24"/>
                    <w:highlight w:val="white"/>
                    <w:rtl w:val="0"/>
                  </w:rPr>
                  <w:t xml:space="preserve">UTI</w:t>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192733"/>
                    <w:sz w:val="24"/>
                    <w:szCs w:val="24"/>
                    <w:highlight w:val="white"/>
                  </w:rPr>
                </w:pPr>
                <w:r w:rsidDel="00000000" w:rsidR="00000000" w:rsidRPr="00000000">
                  <w:rPr>
                    <w:rFonts w:ascii="Times New Roman" w:cs="Times New Roman" w:eastAsia="Times New Roman" w:hAnsi="Times New Roman"/>
                    <w:color w:val="192733"/>
                    <w:sz w:val="24"/>
                    <w:szCs w:val="24"/>
                    <w:highlight w:val="white"/>
                    <w:rtl w:val="0"/>
                  </w:rPr>
                  <w:t xml:space="preserve">Solicitar respuesta a Esteban Vergara por monitores UTI</w:t>
                </w:r>
              </w:p>
            </w:tc>
            <w:tc>
              <w:tcPr>
                <w:shd w:fill="auto" w:val="clear"/>
                <w:tcMar>
                  <w:top w:w="100.0" w:type="dxa"/>
                  <w:left w:w="100.0" w:type="dxa"/>
                  <w:bottom w:w="100.0" w:type="dxa"/>
                  <w:right w:w="100.0" w:type="dxa"/>
                </w:tcMar>
                <w:vAlign w:val="top"/>
              </w:tcPr>
              <w:p w:rsidR="00000000" w:rsidDel="00000000" w:rsidP="00000000" w:rsidRDefault="00000000" w:rsidRPr="00000000" w14:paraId="0000006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192733"/>
                    <w:sz w:val="24"/>
                    <w:szCs w:val="24"/>
                    <w:highlight w:val="white"/>
                  </w:rPr>
                </w:pPr>
                <w:r w:rsidDel="00000000" w:rsidR="00000000" w:rsidRPr="00000000">
                  <w:rPr>
                    <w:rFonts w:ascii="Times New Roman" w:cs="Times New Roman" w:eastAsia="Times New Roman" w:hAnsi="Times New Roman"/>
                    <w:color w:val="192733"/>
                    <w:sz w:val="24"/>
                    <w:szCs w:val="24"/>
                    <w:highlight w:val="white"/>
                    <w:rtl w:val="0"/>
                  </w:rPr>
                  <w:t xml:space="preserve">Inés Margherit</w:t>
                </w:r>
              </w:p>
            </w:tc>
            <w:tc>
              <w:tcPr>
                <w:shd w:fill="auto" w:val="clear"/>
                <w:tcMar>
                  <w:top w:w="100.0" w:type="dxa"/>
                  <w:left w:w="100.0" w:type="dxa"/>
                  <w:bottom w:w="100.0" w:type="dxa"/>
                  <w:right w:w="100.0" w:type="dxa"/>
                </w:tcMar>
                <w:vAlign w:val="top"/>
              </w:tcPr>
              <w:p w:rsidR="00000000" w:rsidDel="00000000" w:rsidP="00000000" w:rsidRDefault="00000000" w:rsidRPr="00000000" w14:paraId="0000006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192733"/>
                    <w:sz w:val="24"/>
                    <w:szCs w:val="24"/>
                    <w:highlight w:val="white"/>
                  </w:rPr>
                </w:pPr>
                <w:r w:rsidDel="00000000" w:rsidR="00000000" w:rsidRPr="00000000">
                  <w:rPr>
                    <w:rFonts w:ascii="Times New Roman" w:cs="Times New Roman" w:eastAsia="Times New Roman" w:hAnsi="Times New Roman"/>
                    <w:color w:val="192733"/>
                    <w:sz w:val="24"/>
                    <w:szCs w:val="24"/>
                    <w:highlight w:val="white"/>
                    <w:rtl w:val="0"/>
                  </w:rPr>
                  <w:t xml:space="preserve">15 días</w:t>
                </w:r>
              </w:p>
            </w:tc>
          </w:tr>
        </w:tbl>
      </w:sdtContent>
    </w:sdt>
    <w:p w:rsidR="00000000" w:rsidDel="00000000" w:rsidP="00000000" w:rsidRDefault="00000000" w:rsidRPr="00000000" w14:paraId="0000006C">
      <w:pPr>
        <w:spacing w:line="276" w:lineRule="auto"/>
        <w:ind w:left="720" w:firstLine="0"/>
        <w:jc w:val="both"/>
        <w:rPr>
          <w:rFonts w:ascii="Times New Roman" w:cs="Times New Roman" w:eastAsia="Times New Roman" w:hAnsi="Times New Roman"/>
          <w:color w:val="192733"/>
          <w:sz w:val="24"/>
          <w:szCs w:val="24"/>
          <w:highlight w:val="white"/>
        </w:rPr>
      </w:pPr>
      <w:bookmarkStart w:colFirst="0" w:colLast="0" w:name="_heading=h.zck05f53f7i4" w:id="32"/>
      <w:bookmarkEnd w:id="32"/>
      <w:r w:rsidDel="00000000" w:rsidR="00000000" w:rsidRPr="00000000">
        <w:rPr>
          <w:rtl w:val="0"/>
        </w:rPr>
      </w:r>
    </w:p>
    <w:p w:rsidR="00000000" w:rsidDel="00000000" w:rsidP="00000000" w:rsidRDefault="00000000" w:rsidRPr="00000000" w14:paraId="0000006D">
      <w:pPr>
        <w:spacing w:line="276" w:lineRule="auto"/>
        <w:jc w:val="both"/>
        <w:rPr>
          <w:rFonts w:ascii="Times New Roman" w:cs="Times New Roman" w:eastAsia="Times New Roman" w:hAnsi="Times New Roman"/>
          <w:color w:val="192733"/>
          <w:sz w:val="24"/>
          <w:szCs w:val="24"/>
          <w:highlight w:val="white"/>
        </w:rPr>
      </w:pPr>
      <w:r w:rsidDel="00000000" w:rsidR="00000000" w:rsidRPr="00000000">
        <w:rPr>
          <w:rFonts w:ascii="Times New Roman" w:cs="Times New Roman" w:eastAsia="Times New Roman" w:hAnsi="Times New Roman"/>
          <w:color w:val="192733"/>
          <w:sz w:val="24"/>
          <w:szCs w:val="24"/>
          <w:highlight w:val="white"/>
          <w:rtl w:val="0"/>
        </w:rPr>
        <w:t xml:space="preserve">Siendo las 11.17 hs se da por finalizada la reunión. </w:t>
      </w:r>
    </w:p>
    <w:p w:rsidR="00000000" w:rsidDel="00000000" w:rsidP="00000000" w:rsidRDefault="00000000" w:rsidRPr="00000000" w14:paraId="0000006E">
      <w:pPr>
        <w:spacing w:line="276" w:lineRule="auto"/>
        <w:jc w:val="both"/>
        <w:rPr>
          <w:rFonts w:ascii="Times New Roman" w:cs="Times New Roman" w:eastAsia="Times New Roman" w:hAnsi="Times New Roman"/>
          <w:color w:val="192733"/>
          <w:sz w:val="24"/>
          <w:szCs w:val="24"/>
          <w:highlight w:val="white"/>
        </w:rPr>
      </w:pPr>
      <w:r w:rsidDel="00000000" w:rsidR="00000000" w:rsidRPr="00000000">
        <w:rPr>
          <w:rtl w:val="0"/>
        </w:rPr>
      </w:r>
    </w:p>
    <w:p w:rsidR="00000000" w:rsidDel="00000000" w:rsidP="00000000" w:rsidRDefault="00000000" w:rsidRPr="00000000" w14:paraId="0000006F">
      <w:pPr>
        <w:spacing w:after="240" w:before="240" w:lineRule="auto"/>
        <w:jc w:val="center"/>
        <w:rPr>
          <w:rFonts w:ascii="Times New Roman" w:cs="Times New Roman" w:eastAsia="Times New Roman" w:hAnsi="Times New Roman"/>
          <w:b w:val="1"/>
          <w:color w:val="192733"/>
          <w:sz w:val="24"/>
          <w:szCs w:val="24"/>
          <w:highlight w:val="white"/>
        </w:rPr>
      </w:pPr>
      <w:bookmarkStart w:colFirst="0" w:colLast="0" w:name="_heading=h.isg007o0lh94" w:id="33"/>
      <w:bookmarkEnd w:id="33"/>
      <w:r w:rsidDel="00000000" w:rsidR="00000000" w:rsidRPr="00000000">
        <w:rPr>
          <w:rtl w:val="0"/>
        </w:rPr>
      </w:r>
    </w:p>
    <w:p w:rsidR="00000000" w:rsidDel="00000000" w:rsidP="00000000" w:rsidRDefault="00000000" w:rsidRPr="00000000" w14:paraId="00000070">
      <w:pPr>
        <w:spacing w:after="240" w:before="240" w:lineRule="auto"/>
        <w:jc w:val="center"/>
        <w:rPr>
          <w:rFonts w:ascii="Times New Roman" w:cs="Times New Roman" w:eastAsia="Times New Roman" w:hAnsi="Times New Roman"/>
          <w:b w:val="1"/>
          <w:color w:val="192733"/>
          <w:sz w:val="24"/>
          <w:szCs w:val="24"/>
          <w:highlight w:val="white"/>
        </w:rPr>
      </w:pPr>
      <w:bookmarkStart w:colFirst="0" w:colLast="0" w:name="_heading=h.lzt7mfiluhzn" w:id="34"/>
      <w:bookmarkEnd w:id="34"/>
      <w:r w:rsidDel="00000000" w:rsidR="00000000" w:rsidRPr="00000000">
        <w:rPr>
          <w:rtl w:val="0"/>
        </w:rPr>
      </w:r>
    </w:p>
    <w:p w:rsidR="00000000" w:rsidDel="00000000" w:rsidP="00000000" w:rsidRDefault="00000000" w:rsidRPr="00000000" w14:paraId="00000071">
      <w:pPr>
        <w:spacing w:after="240" w:before="240" w:lineRule="auto"/>
        <w:jc w:val="center"/>
        <w:rPr>
          <w:rFonts w:ascii="Times New Roman" w:cs="Times New Roman" w:eastAsia="Times New Roman" w:hAnsi="Times New Roman"/>
          <w:b w:val="1"/>
          <w:color w:val="192733"/>
          <w:sz w:val="24"/>
          <w:szCs w:val="24"/>
          <w:highlight w:val="white"/>
        </w:rPr>
      </w:pPr>
      <w:bookmarkStart w:colFirst="0" w:colLast="0" w:name="_heading=h.fnljbfuym0gd" w:id="35"/>
      <w:bookmarkEnd w:id="35"/>
      <w:r w:rsidDel="00000000" w:rsidR="00000000" w:rsidRPr="00000000">
        <w:rPr>
          <w:rtl w:val="0"/>
        </w:rPr>
      </w:r>
    </w:p>
    <w:p w:rsidR="00000000" w:rsidDel="00000000" w:rsidP="00000000" w:rsidRDefault="00000000" w:rsidRPr="00000000" w14:paraId="00000072">
      <w:pPr>
        <w:spacing w:after="240" w:before="240" w:lineRule="auto"/>
        <w:jc w:val="center"/>
        <w:rPr>
          <w:rFonts w:ascii="Times New Roman" w:cs="Times New Roman" w:eastAsia="Times New Roman" w:hAnsi="Times New Roman"/>
          <w:b w:val="1"/>
          <w:color w:val="192733"/>
          <w:sz w:val="24"/>
          <w:szCs w:val="24"/>
          <w:highlight w:val="white"/>
        </w:rPr>
      </w:pPr>
      <w:bookmarkStart w:colFirst="0" w:colLast="0" w:name="_heading=h.r79cegkccf7x" w:id="36"/>
      <w:bookmarkEnd w:id="36"/>
      <w:r w:rsidDel="00000000" w:rsidR="00000000" w:rsidRPr="00000000">
        <w:rPr>
          <w:rtl w:val="0"/>
        </w:rPr>
      </w:r>
    </w:p>
    <w:p w:rsidR="00000000" w:rsidDel="00000000" w:rsidP="00000000" w:rsidRDefault="00000000" w:rsidRPr="00000000" w14:paraId="00000073">
      <w:pPr>
        <w:spacing w:after="240" w:before="240" w:lineRule="auto"/>
        <w:jc w:val="center"/>
        <w:rPr>
          <w:rFonts w:ascii="Times New Roman" w:cs="Times New Roman" w:eastAsia="Times New Roman" w:hAnsi="Times New Roman"/>
          <w:b w:val="1"/>
          <w:color w:val="192733"/>
          <w:sz w:val="24"/>
          <w:szCs w:val="24"/>
          <w:highlight w:val="white"/>
        </w:rPr>
      </w:pPr>
      <w:bookmarkStart w:colFirst="0" w:colLast="0" w:name="_heading=h.qv27sk3sjuo2" w:id="37"/>
      <w:bookmarkEnd w:id="37"/>
      <w:r w:rsidDel="00000000" w:rsidR="00000000" w:rsidRPr="00000000">
        <w:rPr>
          <w:rtl w:val="0"/>
        </w:rPr>
      </w:r>
    </w:p>
    <w:p w:rsidR="00000000" w:rsidDel="00000000" w:rsidP="00000000" w:rsidRDefault="00000000" w:rsidRPr="00000000" w14:paraId="00000074">
      <w:pPr>
        <w:spacing w:after="240" w:before="240" w:lineRule="auto"/>
        <w:jc w:val="center"/>
        <w:rPr>
          <w:rFonts w:ascii="Times New Roman" w:cs="Times New Roman" w:eastAsia="Times New Roman" w:hAnsi="Times New Roman"/>
          <w:b w:val="1"/>
          <w:color w:val="192733"/>
          <w:sz w:val="24"/>
          <w:szCs w:val="24"/>
          <w:highlight w:val="white"/>
        </w:rPr>
      </w:pPr>
      <w:bookmarkStart w:colFirst="0" w:colLast="0" w:name="_heading=h.pabu3323vprf" w:id="38"/>
      <w:bookmarkEnd w:id="38"/>
      <w:r w:rsidDel="00000000" w:rsidR="00000000" w:rsidRPr="00000000">
        <w:rPr>
          <w:rtl w:val="0"/>
        </w:rPr>
      </w:r>
    </w:p>
    <w:p w:rsidR="00000000" w:rsidDel="00000000" w:rsidP="00000000" w:rsidRDefault="00000000" w:rsidRPr="00000000" w14:paraId="00000075">
      <w:pPr>
        <w:spacing w:after="240" w:before="240" w:lineRule="auto"/>
        <w:jc w:val="center"/>
        <w:rPr>
          <w:rFonts w:ascii="Times New Roman" w:cs="Times New Roman" w:eastAsia="Times New Roman" w:hAnsi="Times New Roman"/>
          <w:b w:val="1"/>
          <w:color w:val="192733"/>
          <w:sz w:val="24"/>
          <w:szCs w:val="24"/>
          <w:highlight w:val="white"/>
        </w:rPr>
      </w:pPr>
      <w:bookmarkStart w:colFirst="0" w:colLast="0" w:name="_heading=h.77eei1o58xmm" w:id="39"/>
      <w:bookmarkEnd w:id="39"/>
      <w:r w:rsidDel="00000000" w:rsidR="00000000" w:rsidRPr="00000000">
        <w:rPr>
          <w:rtl w:val="0"/>
        </w:rPr>
      </w:r>
    </w:p>
    <w:p w:rsidR="00000000" w:rsidDel="00000000" w:rsidP="00000000" w:rsidRDefault="00000000" w:rsidRPr="00000000" w14:paraId="00000076">
      <w:pPr>
        <w:spacing w:after="240" w:before="240" w:lineRule="auto"/>
        <w:jc w:val="center"/>
        <w:rPr>
          <w:rFonts w:ascii="Times New Roman" w:cs="Times New Roman" w:eastAsia="Times New Roman" w:hAnsi="Times New Roman"/>
          <w:b w:val="1"/>
          <w:color w:val="192733"/>
          <w:sz w:val="24"/>
          <w:szCs w:val="24"/>
          <w:highlight w:val="white"/>
        </w:rPr>
      </w:pPr>
      <w:bookmarkStart w:colFirst="0" w:colLast="0" w:name="_heading=h.yoqhokeh11xx" w:id="40"/>
      <w:bookmarkEnd w:id="40"/>
      <w:r w:rsidDel="00000000" w:rsidR="00000000" w:rsidRPr="00000000">
        <w:rPr>
          <w:rtl w:val="0"/>
        </w:rPr>
      </w:r>
    </w:p>
    <w:p w:rsidR="00000000" w:rsidDel="00000000" w:rsidP="00000000" w:rsidRDefault="00000000" w:rsidRPr="00000000" w14:paraId="00000077">
      <w:pPr>
        <w:spacing w:after="240" w:before="240" w:lineRule="auto"/>
        <w:jc w:val="center"/>
        <w:rPr>
          <w:rFonts w:ascii="Times New Roman" w:cs="Times New Roman" w:eastAsia="Times New Roman" w:hAnsi="Times New Roman"/>
          <w:b w:val="1"/>
          <w:color w:val="192733"/>
          <w:sz w:val="24"/>
          <w:szCs w:val="24"/>
          <w:highlight w:val="white"/>
        </w:rPr>
      </w:pPr>
      <w:bookmarkStart w:colFirst="0" w:colLast="0" w:name="_heading=h.fe90v38l4qvx" w:id="41"/>
      <w:bookmarkEnd w:id="41"/>
      <w:r w:rsidDel="00000000" w:rsidR="00000000" w:rsidRPr="00000000">
        <w:rPr>
          <w:rtl w:val="0"/>
        </w:rPr>
      </w:r>
    </w:p>
    <w:p w:rsidR="00000000" w:rsidDel="00000000" w:rsidP="00000000" w:rsidRDefault="00000000" w:rsidRPr="00000000" w14:paraId="00000078">
      <w:pPr>
        <w:spacing w:after="240" w:before="240" w:lineRule="auto"/>
        <w:jc w:val="center"/>
        <w:rPr>
          <w:rFonts w:ascii="Times New Roman" w:cs="Times New Roman" w:eastAsia="Times New Roman" w:hAnsi="Times New Roman"/>
          <w:b w:val="1"/>
          <w:color w:val="192733"/>
          <w:sz w:val="24"/>
          <w:szCs w:val="24"/>
          <w:highlight w:val="white"/>
        </w:rPr>
      </w:pPr>
      <w:bookmarkStart w:colFirst="0" w:colLast="0" w:name="_heading=h.7mpxz1mtcbvk" w:id="42"/>
      <w:bookmarkEnd w:id="42"/>
      <w:r w:rsidDel="00000000" w:rsidR="00000000" w:rsidRPr="00000000">
        <w:rPr>
          <w:rtl w:val="0"/>
        </w:rPr>
      </w:r>
    </w:p>
    <w:p w:rsidR="00000000" w:rsidDel="00000000" w:rsidP="00000000" w:rsidRDefault="00000000" w:rsidRPr="00000000" w14:paraId="00000079">
      <w:pPr>
        <w:spacing w:after="240" w:before="240" w:lineRule="auto"/>
        <w:jc w:val="center"/>
        <w:rPr>
          <w:rFonts w:ascii="Times New Roman" w:cs="Times New Roman" w:eastAsia="Times New Roman" w:hAnsi="Times New Roman"/>
          <w:b w:val="1"/>
          <w:color w:val="192733"/>
          <w:sz w:val="24"/>
          <w:szCs w:val="24"/>
          <w:highlight w:val="white"/>
        </w:rPr>
      </w:pPr>
      <w:bookmarkStart w:colFirst="0" w:colLast="0" w:name="_heading=h.3rlpxhj0x0a3" w:id="43"/>
      <w:bookmarkEnd w:id="43"/>
      <w:r w:rsidDel="00000000" w:rsidR="00000000" w:rsidRPr="00000000">
        <w:rPr>
          <w:rtl w:val="0"/>
        </w:rPr>
      </w:r>
    </w:p>
    <w:p w:rsidR="00000000" w:rsidDel="00000000" w:rsidP="00000000" w:rsidRDefault="00000000" w:rsidRPr="00000000" w14:paraId="0000007A">
      <w:pPr>
        <w:spacing w:after="240" w:before="240" w:lineRule="auto"/>
        <w:jc w:val="center"/>
        <w:rPr>
          <w:rFonts w:ascii="Times New Roman" w:cs="Times New Roman" w:eastAsia="Times New Roman" w:hAnsi="Times New Roman"/>
          <w:b w:val="1"/>
          <w:color w:val="192733"/>
          <w:sz w:val="24"/>
          <w:szCs w:val="24"/>
          <w:highlight w:val="white"/>
        </w:rPr>
      </w:pPr>
      <w:bookmarkStart w:colFirst="0" w:colLast="0" w:name="_heading=h.ao9y86xd11wh" w:id="44"/>
      <w:bookmarkEnd w:id="44"/>
      <w:r w:rsidDel="00000000" w:rsidR="00000000" w:rsidRPr="00000000">
        <w:rPr>
          <w:rtl w:val="0"/>
        </w:rPr>
      </w:r>
    </w:p>
    <w:p w:rsidR="00000000" w:rsidDel="00000000" w:rsidP="00000000" w:rsidRDefault="00000000" w:rsidRPr="00000000" w14:paraId="0000007B">
      <w:pPr>
        <w:spacing w:after="240" w:before="240" w:lineRule="auto"/>
        <w:jc w:val="center"/>
        <w:rPr>
          <w:rFonts w:ascii="Times New Roman" w:cs="Times New Roman" w:eastAsia="Times New Roman" w:hAnsi="Times New Roman"/>
          <w:b w:val="1"/>
          <w:color w:val="192733"/>
          <w:sz w:val="24"/>
          <w:szCs w:val="24"/>
          <w:highlight w:val="white"/>
        </w:rPr>
      </w:pPr>
      <w:bookmarkStart w:colFirst="0" w:colLast="0" w:name="_heading=h.7ukw8roxvv56" w:id="45"/>
      <w:bookmarkEnd w:id="45"/>
      <w:r w:rsidDel="00000000" w:rsidR="00000000" w:rsidRPr="00000000">
        <w:rPr>
          <w:rtl w:val="0"/>
        </w:rPr>
      </w:r>
    </w:p>
    <w:p w:rsidR="00000000" w:rsidDel="00000000" w:rsidP="00000000" w:rsidRDefault="00000000" w:rsidRPr="00000000" w14:paraId="0000007C">
      <w:pPr>
        <w:spacing w:after="240" w:before="240" w:lineRule="auto"/>
        <w:jc w:val="center"/>
        <w:rPr>
          <w:rFonts w:ascii="Times New Roman" w:cs="Times New Roman" w:eastAsia="Times New Roman" w:hAnsi="Times New Roman"/>
          <w:b w:val="1"/>
          <w:color w:val="192733"/>
          <w:sz w:val="24"/>
          <w:szCs w:val="24"/>
          <w:highlight w:val="white"/>
        </w:rPr>
      </w:pPr>
      <w:bookmarkStart w:colFirst="0" w:colLast="0" w:name="_heading=h.ixfgbf3cvsz" w:id="46"/>
      <w:bookmarkEnd w:id="46"/>
      <w:r w:rsidDel="00000000" w:rsidR="00000000" w:rsidRPr="00000000">
        <w:rPr>
          <w:rtl w:val="0"/>
        </w:rPr>
      </w:r>
    </w:p>
    <w:p w:rsidR="00000000" w:rsidDel="00000000" w:rsidP="00000000" w:rsidRDefault="00000000" w:rsidRPr="00000000" w14:paraId="0000007D">
      <w:pPr>
        <w:spacing w:after="240" w:before="240" w:lineRule="auto"/>
        <w:jc w:val="center"/>
        <w:rPr>
          <w:rFonts w:ascii="Times New Roman" w:cs="Times New Roman" w:eastAsia="Times New Roman" w:hAnsi="Times New Roman"/>
          <w:color w:val="192733"/>
          <w:sz w:val="24"/>
          <w:szCs w:val="24"/>
          <w:highlight w:val="white"/>
        </w:rPr>
      </w:pPr>
      <w:bookmarkStart w:colFirst="0" w:colLast="0" w:name="_heading=h.gjdgxs" w:id="47"/>
      <w:bookmarkEnd w:id="47"/>
      <w:r w:rsidDel="00000000" w:rsidR="00000000" w:rsidRPr="00000000">
        <w:rPr>
          <w:rFonts w:ascii="Times New Roman" w:cs="Times New Roman" w:eastAsia="Times New Roman" w:hAnsi="Times New Roman"/>
          <w:b w:val="1"/>
          <w:color w:val="192733"/>
          <w:sz w:val="24"/>
          <w:szCs w:val="24"/>
          <w:highlight w:val="white"/>
          <w:rtl w:val="0"/>
        </w:rPr>
        <w:t xml:space="preserve">Asistentes</w:t>
      </w:r>
      <w:r w:rsidDel="00000000" w:rsidR="00000000" w:rsidRPr="00000000">
        <w:rPr>
          <w:rtl w:val="0"/>
        </w:rPr>
      </w:r>
    </w:p>
    <w:tbl>
      <w:tblPr>
        <w:tblStyle w:val="Table3"/>
        <w:tblW w:w="10260.0" w:type="dxa"/>
        <w:jc w:val="left"/>
        <w:tblInd w:w="-6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55"/>
        <w:gridCol w:w="2010"/>
        <w:gridCol w:w="4515"/>
        <w:gridCol w:w="3180"/>
        <w:tblGridChange w:id="0">
          <w:tblGrid>
            <w:gridCol w:w="555"/>
            <w:gridCol w:w="2010"/>
            <w:gridCol w:w="4515"/>
            <w:gridCol w:w="3180"/>
          </w:tblGrid>
        </w:tblGridChange>
      </w:tblGrid>
      <w:tr>
        <w:trPr>
          <w:cantSplit w:val="0"/>
          <w:trHeight w:val="737.373046875"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7E">
            <w:pPr>
              <w:spacing w:after="0" w:before="0" w:line="276" w:lineRule="auto"/>
              <w:jc w:val="center"/>
              <w:rPr>
                <w:rFonts w:ascii="Times New Roman" w:cs="Times New Roman" w:eastAsia="Times New Roman" w:hAnsi="Times New Roman"/>
                <w:b w:val="1"/>
                <w:color w:val="192733"/>
                <w:sz w:val="24"/>
                <w:szCs w:val="24"/>
                <w:highlight w:val="white"/>
              </w:rPr>
            </w:pPr>
            <w:r w:rsidDel="00000000" w:rsidR="00000000" w:rsidRPr="00000000">
              <w:rPr>
                <w:rFonts w:ascii="Times New Roman" w:cs="Times New Roman" w:eastAsia="Times New Roman" w:hAnsi="Times New Roman"/>
                <w:b w:val="1"/>
                <w:color w:val="192733"/>
                <w:sz w:val="24"/>
                <w:szCs w:val="24"/>
                <w:highlight w:val="white"/>
                <w:rtl w:val="0"/>
              </w:rPr>
              <w:t xml:space="preserve">Nº.</w:t>
            </w:r>
          </w:p>
        </w:tc>
        <w:tc>
          <w:tcPr>
            <w:tcBorders>
              <w:top w:color="000000" w:space="0" w:sz="6" w:val="single"/>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7F">
            <w:pPr>
              <w:spacing w:after="0" w:before="0" w:line="276" w:lineRule="auto"/>
              <w:jc w:val="center"/>
              <w:rPr>
                <w:rFonts w:ascii="Times New Roman" w:cs="Times New Roman" w:eastAsia="Times New Roman" w:hAnsi="Times New Roman"/>
                <w:b w:val="1"/>
                <w:color w:val="192733"/>
                <w:sz w:val="24"/>
                <w:szCs w:val="24"/>
                <w:highlight w:val="white"/>
              </w:rPr>
            </w:pPr>
            <w:r w:rsidDel="00000000" w:rsidR="00000000" w:rsidRPr="00000000">
              <w:rPr>
                <w:rFonts w:ascii="Times New Roman" w:cs="Times New Roman" w:eastAsia="Times New Roman" w:hAnsi="Times New Roman"/>
                <w:b w:val="1"/>
                <w:color w:val="192733"/>
                <w:sz w:val="24"/>
                <w:szCs w:val="24"/>
                <w:highlight w:val="white"/>
                <w:rtl w:val="0"/>
              </w:rPr>
              <w:t xml:space="preserve">Nombre y Apellido</w:t>
            </w:r>
          </w:p>
        </w:tc>
        <w:tc>
          <w:tcPr>
            <w:tcBorders>
              <w:top w:color="000000" w:space="0" w:sz="6" w:val="single"/>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80">
            <w:pPr>
              <w:spacing w:after="0" w:before="0" w:line="276" w:lineRule="auto"/>
              <w:jc w:val="center"/>
              <w:rPr>
                <w:rFonts w:ascii="Times New Roman" w:cs="Times New Roman" w:eastAsia="Times New Roman" w:hAnsi="Times New Roman"/>
                <w:b w:val="1"/>
                <w:color w:val="192733"/>
                <w:sz w:val="24"/>
                <w:szCs w:val="24"/>
                <w:highlight w:val="white"/>
              </w:rPr>
            </w:pPr>
            <w:r w:rsidDel="00000000" w:rsidR="00000000" w:rsidRPr="00000000">
              <w:rPr>
                <w:rFonts w:ascii="Times New Roman" w:cs="Times New Roman" w:eastAsia="Times New Roman" w:hAnsi="Times New Roman"/>
                <w:b w:val="1"/>
                <w:color w:val="192733"/>
                <w:sz w:val="24"/>
                <w:szCs w:val="24"/>
                <w:highlight w:val="white"/>
                <w:rtl w:val="0"/>
              </w:rPr>
              <w:t xml:space="preserve">Cargo</w:t>
            </w:r>
          </w:p>
        </w:tc>
        <w:tc>
          <w:tcPr>
            <w:tcBorders>
              <w:top w:color="000000" w:space="0" w:sz="6" w:val="single"/>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81">
            <w:pPr>
              <w:spacing w:after="0" w:before="0" w:line="276" w:lineRule="auto"/>
              <w:jc w:val="center"/>
              <w:rPr>
                <w:rFonts w:ascii="Times New Roman" w:cs="Times New Roman" w:eastAsia="Times New Roman" w:hAnsi="Times New Roman"/>
                <w:b w:val="1"/>
                <w:color w:val="192733"/>
                <w:sz w:val="24"/>
                <w:szCs w:val="24"/>
                <w:highlight w:val="white"/>
              </w:rPr>
            </w:pPr>
            <w:r w:rsidDel="00000000" w:rsidR="00000000" w:rsidRPr="00000000">
              <w:rPr>
                <w:rFonts w:ascii="Times New Roman" w:cs="Times New Roman" w:eastAsia="Times New Roman" w:hAnsi="Times New Roman"/>
                <w:b w:val="1"/>
                <w:color w:val="192733"/>
                <w:sz w:val="24"/>
                <w:szCs w:val="24"/>
                <w:highlight w:val="white"/>
                <w:rtl w:val="0"/>
              </w:rPr>
              <w:t xml:space="preserve">Asistencia</w:t>
            </w:r>
          </w:p>
        </w:tc>
      </w:tr>
      <w:tr>
        <w:trPr>
          <w:cantSplit w:val="0"/>
          <w:trHeight w:val="765" w:hRule="atLeast"/>
          <w:tblHeader w:val="0"/>
        </w:trPr>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82">
            <w:pPr>
              <w:spacing w:after="0" w:before="0" w:line="276" w:lineRule="auto"/>
              <w:jc w:val="right"/>
              <w:rPr>
                <w:rFonts w:ascii="Times New Roman" w:cs="Times New Roman" w:eastAsia="Times New Roman" w:hAnsi="Times New Roman"/>
                <w:color w:val="192733"/>
                <w:sz w:val="24"/>
                <w:szCs w:val="24"/>
                <w:highlight w:val="white"/>
              </w:rPr>
            </w:pPr>
            <w:r w:rsidDel="00000000" w:rsidR="00000000" w:rsidRPr="00000000">
              <w:rPr>
                <w:rFonts w:ascii="Times New Roman" w:cs="Times New Roman" w:eastAsia="Times New Roman" w:hAnsi="Times New Roman"/>
                <w:color w:val="192733"/>
                <w:sz w:val="24"/>
                <w:szCs w:val="24"/>
                <w:highlight w:val="white"/>
                <w:rtl w:val="0"/>
              </w:rPr>
              <w:t xml:space="preserve">1</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83">
            <w:pPr>
              <w:spacing w:after="0" w:before="0" w:line="240" w:lineRule="auto"/>
              <w:jc w:val="both"/>
              <w:rPr>
                <w:rFonts w:ascii="Times New Roman" w:cs="Times New Roman" w:eastAsia="Times New Roman" w:hAnsi="Times New Roman"/>
                <w:color w:val="192733"/>
                <w:sz w:val="24"/>
                <w:szCs w:val="24"/>
                <w:highlight w:val="white"/>
              </w:rPr>
            </w:pPr>
            <w:r w:rsidDel="00000000" w:rsidR="00000000" w:rsidRPr="00000000">
              <w:rPr>
                <w:rFonts w:ascii="Times New Roman" w:cs="Times New Roman" w:eastAsia="Times New Roman" w:hAnsi="Times New Roman"/>
                <w:color w:val="192733"/>
                <w:sz w:val="24"/>
                <w:szCs w:val="24"/>
                <w:highlight w:val="white"/>
                <w:rtl w:val="0"/>
              </w:rPr>
              <w:t xml:space="preserve">Vaninna Trombert</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84">
            <w:pPr>
              <w:spacing w:after="0" w:before="0" w:line="240" w:lineRule="auto"/>
              <w:jc w:val="both"/>
              <w:rPr>
                <w:rFonts w:ascii="Times New Roman" w:cs="Times New Roman" w:eastAsia="Times New Roman" w:hAnsi="Times New Roman"/>
                <w:color w:val="192733"/>
                <w:sz w:val="24"/>
                <w:szCs w:val="24"/>
                <w:highlight w:val="white"/>
              </w:rPr>
            </w:pPr>
            <w:r w:rsidDel="00000000" w:rsidR="00000000" w:rsidRPr="00000000">
              <w:rPr>
                <w:rFonts w:ascii="Times New Roman" w:cs="Times New Roman" w:eastAsia="Times New Roman" w:hAnsi="Times New Roman"/>
                <w:color w:val="192733"/>
                <w:sz w:val="24"/>
                <w:szCs w:val="24"/>
                <w:highlight w:val="white"/>
                <w:rtl w:val="0"/>
              </w:rPr>
              <w:t xml:space="preserve">Gerente General</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85">
            <w:pPr>
              <w:spacing w:after="0" w:before="0" w:line="240" w:lineRule="auto"/>
              <w:jc w:val="both"/>
              <w:rPr>
                <w:rFonts w:ascii="Times New Roman" w:cs="Times New Roman" w:eastAsia="Times New Roman" w:hAnsi="Times New Roman"/>
                <w:color w:val="192733"/>
                <w:sz w:val="24"/>
                <w:szCs w:val="24"/>
                <w:highlight w:val="white"/>
              </w:rPr>
            </w:pPr>
            <w:r w:rsidDel="00000000" w:rsidR="00000000" w:rsidRPr="00000000">
              <w:rPr>
                <w:rFonts w:ascii="Times New Roman" w:cs="Times New Roman" w:eastAsia="Times New Roman" w:hAnsi="Times New Roman"/>
                <w:color w:val="192733"/>
                <w:sz w:val="24"/>
                <w:szCs w:val="24"/>
                <w:highlight w:val="white"/>
                <w:rtl w:val="0"/>
              </w:rPr>
              <w:t xml:space="preserve"> </w:t>
            </w:r>
          </w:p>
        </w:tc>
      </w:tr>
      <w:tr>
        <w:trPr>
          <w:cantSplit w:val="0"/>
          <w:trHeight w:val="750" w:hRule="atLeast"/>
          <w:tblHeader w:val="0"/>
        </w:trPr>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86">
            <w:pPr>
              <w:spacing w:after="0" w:before="0" w:line="276" w:lineRule="auto"/>
              <w:jc w:val="right"/>
              <w:rPr>
                <w:rFonts w:ascii="Times New Roman" w:cs="Times New Roman" w:eastAsia="Times New Roman" w:hAnsi="Times New Roman"/>
                <w:color w:val="192733"/>
                <w:sz w:val="24"/>
                <w:szCs w:val="24"/>
                <w:highlight w:val="white"/>
              </w:rPr>
            </w:pPr>
            <w:r w:rsidDel="00000000" w:rsidR="00000000" w:rsidRPr="00000000">
              <w:rPr>
                <w:rFonts w:ascii="Times New Roman" w:cs="Times New Roman" w:eastAsia="Times New Roman" w:hAnsi="Times New Roman"/>
                <w:color w:val="192733"/>
                <w:sz w:val="24"/>
                <w:szCs w:val="24"/>
                <w:highlight w:val="white"/>
                <w:rtl w:val="0"/>
              </w:rPr>
              <w:t xml:space="preserve">2</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8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color w:val="192733"/>
                <w:sz w:val="24"/>
                <w:szCs w:val="24"/>
                <w:highlight w:val="white"/>
              </w:rPr>
            </w:pPr>
            <w:bookmarkStart w:colFirst="0" w:colLast="0" w:name="_heading=h.h0oeuu6xgc1" w:id="48"/>
            <w:bookmarkEnd w:id="48"/>
            <w:r w:rsidDel="00000000" w:rsidR="00000000" w:rsidRPr="00000000">
              <w:rPr>
                <w:rFonts w:ascii="Times New Roman" w:cs="Times New Roman" w:eastAsia="Times New Roman" w:hAnsi="Times New Roman"/>
                <w:color w:val="192733"/>
                <w:sz w:val="24"/>
                <w:szCs w:val="24"/>
                <w:highlight w:val="white"/>
                <w:rtl w:val="0"/>
              </w:rPr>
              <w:t xml:space="preserve">Esteban Vergara</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8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color w:val="192733"/>
                <w:sz w:val="24"/>
                <w:szCs w:val="24"/>
                <w:highlight w:val="white"/>
              </w:rPr>
            </w:pPr>
            <w:r w:rsidDel="00000000" w:rsidR="00000000" w:rsidRPr="00000000">
              <w:rPr>
                <w:rFonts w:ascii="Times New Roman" w:cs="Times New Roman" w:eastAsia="Times New Roman" w:hAnsi="Times New Roman"/>
                <w:color w:val="192733"/>
                <w:sz w:val="24"/>
                <w:szCs w:val="24"/>
                <w:highlight w:val="white"/>
                <w:rtl w:val="0"/>
              </w:rPr>
              <w:t xml:space="preserve">Gerente Médico</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89">
            <w:pPr>
              <w:spacing w:after="0" w:before="0" w:line="276" w:lineRule="auto"/>
              <w:jc w:val="both"/>
              <w:rPr>
                <w:rFonts w:ascii="Times New Roman" w:cs="Times New Roman" w:eastAsia="Times New Roman" w:hAnsi="Times New Roman"/>
                <w:color w:val="192733"/>
                <w:sz w:val="24"/>
                <w:szCs w:val="24"/>
                <w:highlight w:val="white"/>
              </w:rPr>
            </w:pPr>
            <w:r w:rsidDel="00000000" w:rsidR="00000000" w:rsidRPr="00000000">
              <w:rPr>
                <w:rtl w:val="0"/>
              </w:rPr>
            </w:r>
          </w:p>
        </w:tc>
      </w:tr>
      <w:tr>
        <w:trPr>
          <w:cantSplit w:val="0"/>
          <w:trHeight w:val="905.5089484844759" w:hRule="atLeast"/>
          <w:tblHeader w:val="0"/>
        </w:trPr>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8A">
            <w:pPr>
              <w:spacing w:after="0" w:before="0" w:line="276" w:lineRule="auto"/>
              <w:jc w:val="right"/>
              <w:rPr>
                <w:rFonts w:ascii="Times New Roman" w:cs="Times New Roman" w:eastAsia="Times New Roman" w:hAnsi="Times New Roman"/>
                <w:color w:val="192733"/>
                <w:sz w:val="24"/>
                <w:szCs w:val="24"/>
                <w:highlight w:val="white"/>
              </w:rPr>
            </w:pPr>
            <w:r w:rsidDel="00000000" w:rsidR="00000000" w:rsidRPr="00000000">
              <w:rPr>
                <w:rFonts w:ascii="Times New Roman" w:cs="Times New Roman" w:eastAsia="Times New Roman" w:hAnsi="Times New Roman"/>
                <w:color w:val="192733"/>
                <w:sz w:val="24"/>
                <w:szCs w:val="24"/>
                <w:highlight w:val="white"/>
                <w:rtl w:val="0"/>
              </w:rPr>
              <w:t xml:space="preserve">3</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8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color w:val="192733"/>
                <w:sz w:val="24"/>
                <w:szCs w:val="24"/>
                <w:highlight w:val="white"/>
              </w:rPr>
            </w:pPr>
            <w:r w:rsidDel="00000000" w:rsidR="00000000" w:rsidRPr="00000000">
              <w:rPr>
                <w:rFonts w:ascii="Times New Roman" w:cs="Times New Roman" w:eastAsia="Times New Roman" w:hAnsi="Times New Roman"/>
                <w:color w:val="192733"/>
                <w:sz w:val="24"/>
                <w:szCs w:val="24"/>
                <w:highlight w:val="white"/>
                <w:rtl w:val="0"/>
              </w:rPr>
              <w:t xml:space="preserve">Matías Ávila</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8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color w:val="192733"/>
                <w:sz w:val="24"/>
                <w:szCs w:val="24"/>
                <w:highlight w:val="white"/>
              </w:rPr>
            </w:pPr>
            <w:r w:rsidDel="00000000" w:rsidR="00000000" w:rsidRPr="00000000">
              <w:rPr>
                <w:rFonts w:ascii="Times New Roman" w:cs="Times New Roman" w:eastAsia="Times New Roman" w:hAnsi="Times New Roman"/>
                <w:color w:val="192733"/>
                <w:sz w:val="24"/>
                <w:szCs w:val="24"/>
                <w:highlight w:val="white"/>
                <w:rtl w:val="0"/>
              </w:rPr>
              <w:t xml:space="preserve">Líder de Dpto. Sistemas y Comunicación, y de Dpto. Comercial</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8D">
            <w:pPr>
              <w:spacing w:after="0" w:before="0" w:line="276" w:lineRule="auto"/>
              <w:jc w:val="both"/>
              <w:rPr>
                <w:rFonts w:ascii="Times New Roman" w:cs="Times New Roman" w:eastAsia="Times New Roman" w:hAnsi="Times New Roman"/>
                <w:color w:val="192733"/>
                <w:sz w:val="24"/>
                <w:szCs w:val="24"/>
                <w:highlight w:val="white"/>
              </w:rPr>
            </w:pPr>
            <w:r w:rsidDel="00000000" w:rsidR="00000000" w:rsidRPr="00000000">
              <w:rPr>
                <w:rFonts w:ascii="Times New Roman" w:cs="Times New Roman" w:eastAsia="Times New Roman" w:hAnsi="Times New Roman"/>
                <w:color w:val="192733"/>
                <w:sz w:val="24"/>
                <w:szCs w:val="24"/>
                <w:highlight w:val="white"/>
                <w:rtl w:val="0"/>
              </w:rPr>
              <w:t xml:space="preserve"> </w:t>
            </w:r>
          </w:p>
        </w:tc>
      </w:tr>
      <w:tr>
        <w:trPr>
          <w:cantSplit w:val="0"/>
          <w:trHeight w:val="810" w:hRule="atLeast"/>
          <w:tblHeader w:val="0"/>
        </w:trPr>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8E">
            <w:pPr>
              <w:spacing w:after="0" w:before="0" w:line="276" w:lineRule="auto"/>
              <w:jc w:val="right"/>
              <w:rPr>
                <w:rFonts w:ascii="Times New Roman" w:cs="Times New Roman" w:eastAsia="Times New Roman" w:hAnsi="Times New Roman"/>
                <w:color w:val="192733"/>
                <w:sz w:val="24"/>
                <w:szCs w:val="24"/>
                <w:highlight w:val="white"/>
              </w:rPr>
            </w:pPr>
            <w:r w:rsidDel="00000000" w:rsidR="00000000" w:rsidRPr="00000000">
              <w:rPr>
                <w:rFonts w:ascii="Times New Roman" w:cs="Times New Roman" w:eastAsia="Times New Roman" w:hAnsi="Times New Roman"/>
                <w:color w:val="192733"/>
                <w:sz w:val="24"/>
                <w:szCs w:val="24"/>
                <w:highlight w:val="white"/>
                <w:rtl w:val="0"/>
              </w:rPr>
              <w:t xml:space="preserve">4</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8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color w:val="192733"/>
                <w:sz w:val="24"/>
                <w:szCs w:val="24"/>
                <w:highlight w:val="white"/>
              </w:rPr>
            </w:pPr>
            <w:bookmarkStart w:colFirst="0" w:colLast="0" w:name="_heading=h.i6mb8v54gypv" w:id="49"/>
            <w:bookmarkEnd w:id="49"/>
            <w:r w:rsidDel="00000000" w:rsidR="00000000" w:rsidRPr="00000000">
              <w:rPr>
                <w:rFonts w:ascii="Times New Roman" w:cs="Times New Roman" w:eastAsia="Times New Roman" w:hAnsi="Times New Roman"/>
                <w:color w:val="192733"/>
                <w:sz w:val="24"/>
                <w:szCs w:val="24"/>
                <w:highlight w:val="white"/>
                <w:rtl w:val="0"/>
              </w:rPr>
              <w:t xml:space="preserve">Adriana Ramis</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9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color w:val="192733"/>
                <w:sz w:val="24"/>
                <w:szCs w:val="24"/>
                <w:highlight w:val="white"/>
              </w:rPr>
            </w:pPr>
            <w:bookmarkStart w:colFirst="0" w:colLast="0" w:name="_heading=h.n8fq181x1si8" w:id="50"/>
            <w:bookmarkEnd w:id="50"/>
            <w:r w:rsidDel="00000000" w:rsidR="00000000" w:rsidRPr="00000000">
              <w:rPr>
                <w:rFonts w:ascii="Times New Roman" w:cs="Times New Roman" w:eastAsia="Times New Roman" w:hAnsi="Times New Roman"/>
                <w:color w:val="192733"/>
                <w:sz w:val="24"/>
                <w:szCs w:val="24"/>
                <w:highlight w:val="white"/>
                <w:rtl w:val="0"/>
              </w:rPr>
              <w:t xml:space="preserve">Líder de Dpto RRHH</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91">
            <w:pPr>
              <w:spacing w:after="0" w:before="0" w:line="276" w:lineRule="auto"/>
              <w:jc w:val="both"/>
              <w:rPr>
                <w:rFonts w:ascii="Times New Roman" w:cs="Times New Roman" w:eastAsia="Times New Roman" w:hAnsi="Times New Roman"/>
                <w:color w:val="192733"/>
                <w:sz w:val="24"/>
                <w:szCs w:val="24"/>
                <w:highlight w:val="white"/>
              </w:rPr>
            </w:pPr>
            <w:r w:rsidDel="00000000" w:rsidR="00000000" w:rsidRPr="00000000">
              <w:rPr>
                <w:rFonts w:ascii="Times New Roman" w:cs="Times New Roman" w:eastAsia="Times New Roman" w:hAnsi="Times New Roman"/>
                <w:color w:val="192733"/>
                <w:sz w:val="24"/>
                <w:szCs w:val="24"/>
                <w:highlight w:val="white"/>
                <w:rtl w:val="0"/>
              </w:rPr>
              <w:t xml:space="preserve"> </w:t>
            </w:r>
          </w:p>
        </w:tc>
      </w:tr>
      <w:tr>
        <w:trPr>
          <w:cantSplit w:val="0"/>
          <w:trHeight w:val="840" w:hRule="atLeast"/>
          <w:tblHeader w:val="0"/>
        </w:trPr>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92">
            <w:pPr>
              <w:spacing w:after="0" w:before="0" w:line="276" w:lineRule="auto"/>
              <w:jc w:val="right"/>
              <w:rPr>
                <w:rFonts w:ascii="Times New Roman" w:cs="Times New Roman" w:eastAsia="Times New Roman" w:hAnsi="Times New Roman"/>
                <w:color w:val="192733"/>
                <w:sz w:val="24"/>
                <w:szCs w:val="24"/>
                <w:highlight w:val="white"/>
              </w:rPr>
            </w:pPr>
            <w:r w:rsidDel="00000000" w:rsidR="00000000" w:rsidRPr="00000000">
              <w:rPr>
                <w:rFonts w:ascii="Times New Roman" w:cs="Times New Roman" w:eastAsia="Times New Roman" w:hAnsi="Times New Roman"/>
                <w:color w:val="192733"/>
                <w:sz w:val="24"/>
                <w:szCs w:val="24"/>
                <w:highlight w:val="white"/>
                <w:rtl w:val="0"/>
              </w:rPr>
              <w:t xml:space="preserve">5</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9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color w:val="192733"/>
                <w:sz w:val="24"/>
                <w:szCs w:val="24"/>
                <w:highlight w:val="white"/>
              </w:rPr>
            </w:pPr>
            <w:bookmarkStart w:colFirst="0" w:colLast="0" w:name="_heading=h.abzhbgfl5fsn" w:id="51"/>
            <w:bookmarkEnd w:id="51"/>
            <w:r w:rsidDel="00000000" w:rsidR="00000000" w:rsidRPr="00000000">
              <w:rPr>
                <w:rFonts w:ascii="Times New Roman" w:cs="Times New Roman" w:eastAsia="Times New Roman" w:hAnsi="Times New Roman"/>
                <w:color w:val="192733"/>
                <w:sz w:val="24"/>
                <w:szCs w:val="24"/>
                <w:highlight w:val="white"/>
                <w:rtl w:val="0"/>
              </w:rPr>
              <w:t xml:space="preserve">Rosario Brunengo</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9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color w:val="192733"/>
                <w:sz w:val="24"/>
                <w:szCs w:val="24"/>
                <w:highlight w:val="white"/>
              </w:rPr>
            </w:pPr>
            <w:bookmarkStart w:colFirst="0" w:colLast="0" w:name="_heading=h.zd183s701yv1" w:id="52"/>
            <w:bookmarkEnd w:id="52"/>
            <w:r w:rsidDel="00000000" w:rsidR="00000000" w:rsidRPr="00000000">
              <w:rPr>
                <w:rFonts w:ascii="Times New Roman" w:cs="Times New Roman" w:eastAsia="Times New Roman" w:hAnsi="Times New Roman"/>
                <w:color w:val="192733"/>
                <w:sz w:val="24"/>
                <w:szCs w:val="24"/>
                <w:highlight w:val="white"/>
                <w:rtl w:val="0"/>
              </w:rPr>
              <w:t xml:space="preserve">Líder de Dpto RRHH</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95">
            <w:pPr>
              <w:spacing w:after="0" w:before="0" w:line="276" w:lineRule="auto"/>
              <w:jc w:val="both"/>
              <w:rPr>
                <w:rFonts w:ascii="Times New Roman" w:cs="Times New Roman" w:eastAsia="Times New Roman" w:hAnsi="Times New Roman"/>
                <w:color w:val="192733"/>
                <w:sz w:val="24"/>
                <w:szCs w:val="24"/>
                <w:highlight w:val="white"/>
              </w:rPr>
            </w:pPr>
            <w:r w:rsidDel="00000000" w:rsidR="00000000" w:rsidRPr="00000000">
              <w:rPr>
                <w:rFonts w:ascii="Times New Roman" w:cs="Times New Roman" w:eastAsia="Times New Roman" w:hAnsi="Times New Roman"/>
                <w:color w:val="192733"/>
                <w:sz w:val="24"/>
                <w:szCs w:val="24"/>
                <w:highlight w:val="white"/>
                <w:rtl w:val="0"/>
              </w:rPr>
              <w:t xml:space="preserve"> </w:t>
            </w:r>
          </w:p>
        </w:tc>
      </w:tr>
      <w:tr>
        <w:trPr>
          <w:cantSplit w:val="0"/>
          <w:trHeight w:val="905.5089484844759" w:hRule="atLeast"/>
          <w:tblHeader w:val="0"/>
        </w:trPr>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96">
            <w:pPr>
              <w:spacing w:after="0" w:before="0" w:line="276" w:lineRule="auto"/>
              <w:jc w:val="right"/>
              <w:rPr>
                <w:rFonts w:ascii="Times New Roman" w:cs="Times New Roman" w:eastAsia="Times New Roman" w:hAnsi="Times New Roman"/>
                <w:color w:val="192733"/>
                <w:sz w:val="24"/>
                <w:szCs w:val="24"/>
                <w:highlight w:val="white"/>
              </w:rPr>
            </w:pPr>
            <w:r w:rsidDel="00000000" w:rsidR="00000000" w:rsidRPr="00000000">
              <w:rPr>
                <w:rFonts w:ascii="Times New Roman" w:cs="Times New Roman" w:eastAsia="Times New Roman" w:hAnsi="Times New Roman"/>
                <w:color w:val="192733"/>
                <w:sz w:val="24"/>
                <w:szCs w:val="24"/>
                <w:highlight w:val="white"/>
                <w:rtl w:val="0"/>
              </w:rPr>
              <w:t xml:space="preserve">6</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9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color w:val="192733"/>
                <w:sz w:val="24"/>
                <w:szCs w:val="24"/>
                <w:highlight w:val="white"/>
              </w:rPr>
            </w:pPr>
            <w:bookmarkStart w:colFirst="0" w:colLast="0" w:name="_heading=h.o0wyjx29pdgx" w:id="53"/>
            <w:bookmarkEnd w:id="53"/>
            <w:r w:rsidDel="00000000" w:rsidR="00000000" w:rsidRPr="00000000">
              <w:rPr>
                <w:rFonts w:ascii="Times New Roman" w:cs="Times New Roman" w:eastAsia="Times New Roman" w:hAnsi="Times New Roman"/>
                <w:color w:val="192733"/>
                <w:sz w:val="24"/>
                <w:szCs w:val="24"/>
                <w:highlight w:val="white"/>
                <w:rtl w:val="0"/>
              </w:rPr>
              <w:t xml:space="preserve">Silvio Sottini</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9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color w:val="192733"/>
                <w:sz w:val="24"/>
                <w:szCs w:val="24"/>
                <w:highlight w:val="white"/>
              </w:rPr>
            </w:pPr>
            <w:r w:rsidDel="00000000" w:rsidR="00000000" w:rsidRPr="00000000">
              <w:rPr>
                <w:rFonts w:ascii="Times New Roman" w:cs="Times New Roman" w:eastAsia="Times New Roman" w:hAnsi="Times New Roman"/>
                <w:color w:val="192733"/>
                <w:sz w:val="24"/>
                <w:szCs w:val="24"/>
                <w:highlight w:val="white"/>
                <w:rtl w:val="0"/>
              </w:rPr>
              <w:t xml:space="preserve">Líder Coordinación de Jefes de Enfermeras y Jefe de Admisión</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99">
            <w:pPr>
              <w:spacing w:after="0" w:before="0" w:line="276" w:lineRule="auto"/>
              <w:jc w:val="both"/>
              <w:rPr>
                <w:rFonts w:ascii="Times New Roman" w:cs="Times New Roman" w:eastAsia="Times New Roman" w:hAnsi="Times New Roman"/>
                <w:color w:val="192733"/>
                <w:sz w:val="24"/>
                <w:szCs w:val="24"/>
                <w:highlight w:val="white"/>
              </w:rPr>
            </w:pPr>
            <w:r w:rsidDel="00000000" w:rsidR="00000000" w:rsidRPr="00000000">
              <w:rPr>
                <w:rFonts w:ascii="Times New Roman" w:cs="Times New Roman" w:eastAsia="Times New Roman" w:hAnsi="Times New Roman"/>
                <w:color w:val="192733"/>
                <w:sz w:val="24"/>
                <w:szCs w:val="24"/>
                <w:highlight w:val="white"/>
                <w:rtl w:val="0"/>
              </w:rPr>
              <w:t xml:space="preserve"> </w:t>
            </w:r>
          </w:p>
        </w:tc>
      </w:tr>
      <w:tr>
        <w:trPr>
          <w:cantSplit w:val="0"/>
          <w:trHeight w:val="855" w:hRule="atLeast"/>
          <w:tblHeader w:val="0"/>
        </w:trPr>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9A">
            <w:pPr>
              <w:spacing w:after="0" w:before="0" w:line="276" w:lineRule="auto"/>
              <w:jc w:val="right"/>
              <w:rPr>
                <w:rFonts w:ascii="Times New Roman" w:cs="Times New Roman" w:eastAsia="Times New Roman" w:hAnsi="Times New Roman"/>
                <w:color w:val="192733"/>
                <w:sz w:val="24"/>
                <w:szCs w:val="24"/>
                <w:highlight w:val="white"/>
              </w:rPr>
            </w:pPr>
            <w:r w:rsidDel="00000000" w:rsidR="00000000" w:rsidRPr="00000000">
              <w:rPr>
                <w:rFonts w:ascii="Times New Roman" w:cs="Times New Roman" w:eastAsia="Times New Roman" w:hAnsi="Times New Roman"/>
                <w:color w:val="192733"/>
                <w:sz w:val="24"/>
                <w:szCs w:val="24"/>
                <w:highlight w:val="white"/>
                <w:rtl w:val="0"/>
              </w:rPr>
              <w:t xml:space="preserve">7</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9B">
            <w:pPr>
              <w:spacing w:line="276" w:lineRule="auto"/>
              <w:jc w:val="both"/>
              <w:rPr>
                <w:rFonts w:ascii="Times New Roman" w:cs="Times New Roman" w:eastAsia="Times New Roman" w:hAnsi="Times New Roman"/>
                <w:color w:val="192733"/>
                <w:sz w:val="24"/>
                <w:szCs w:val="24"/>
                <w:highlight w:val="white"/>
              </w:rPr>
            </w:pPr>
            <w:bookmarkStart w:colFirst="0" w:colLast="0" w:name="_heading=h.hw6ur0n5jj03" w:id="54"/>
            <w:bookmarkEnd w:id="54"/>
            <w:r w:rsidDel="00000000" w:rsidR="00000000" w:rsidRPr="00000000">
              <w:rPr>
                <w:rFonts w:ascii="Times New Roman" w:cs="Times New Roman" w:eastAsia="Times New Roman" w:hAnsi="Times New Roman"/>
                <w:color w:val="192733"/>
                <w:sz w:val="24"/>
                <w:szCs w:val="24"/>
                <w:highlight w:val="white"/>
                <w:rtl w:val="0"/>
              </w:rPr>
              <w:t xml:space="preserve">Inés Margherit</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9C">
            <w:pPr>
              <w:spacing w:line="276" w:lineRule="auto"/>
              <w:jc w:val="both"/>
              <w:rPr>
                <w:rFonts w:ascii="Times New Roman" w:cs="Times New Roman" w:eastAsia="Times New Roman" w:hAnsi="Times New Roman"/>
                <w:color w:val="192733"/>
                <w:sz w:val="24"/>
                <w:szCs w:val="24"/>
                <w:highlight w:val="white"/>
              </w:rPr>
            </w:pPr>
            <w:r w:rsidDel="00000000" w:rsidR="00000000" w:rsidRPr="00000000">
              <w:rPr>
                <w:rFonts w:ascii="Times New Roman" w:cs="Times New Roman" w:eastAsia="Times New Roman" w:hAnsi="Times New Roman"/>
                <w:color w:val="192733"/>
                <w:sz w:val="24"/>
                <w:szCs w:val="24"/>
                <w:highlight w:val="white"/>
                <w:rtl w:val="0"/>
              </w:rPr>
              <w:t xml:space="preserve">Coordinadora Interina de Farmacia</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9D">
            <w:pPr>
              <w:spacing w:after="0" w:before="0" w:line="276" w:lineRule="auto"/>
              <w:jc w:val="both"/>
              <w:rPr>
                <w:rFonts w:ascii="Times New Roman" w:cs="Times New Roman" w:eastAsia="Times New Roman" w:hAnsi="Times New Roman"/>
                <w:color w:val="192733"/>
                <w:sz w:val="24"/>
                <w:szCs w:val="24"/>
                <w:highlight w:val="white"/>
              </w:rPr>
            </w:pPr>
            <w:r w:rsidDel="00000000" w:rsidR="00000000" w:rsidRPr="00000000">
              <w:rPr>
                <w:rtl w:val="0"/>
              </w:rPr>
            </w:r>
          </w:p>
        </w:tc>
      </w:tr>
      <w:tr>
        <w:trPr>
          <w:cantSplit w:val="0"/>
          <w:trHeight w:val="840" w:hRule="atLeast"/>
          <w:tblHeader w:val="0"/>
        </w:trPr>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9E">
            <w:pPr>
              <w:spacing w:after="0" w:before="0" w:line="276" w:lineRule="auto"/>
              <w:jc w:val="right"/>
              <w:rPr>
                <w:rFonts w:ascii="Times New Roman" w:cs="Times New Roman" w:eastAsia="Times New Roman" w:hAnsi="Times New Roman"/>
                <w:color w:val="192733"/>
                <w:sz w:val="24"/>
                <w:szCs w:val="24"/>
                <w:highlight w:val="white"/>
              </w:rPr>
            </w:pPr>
            <w:r w:rsidDel="00000000" w:rsidR="00000000" w:rsidRPr="00000000">
              <w:rPr>
                <w:rFonts w:ascii="Times New Roman" w:cs="Times New Roman" w:eastAsia="Times New Roman" w:hAnsi="Times New Roman"/>
                <w:color w:val="192733"/>
                <w:sz w:val="24"/>
                <w:szCs w:val="24"/>
                <w:highlight w:val="white"/>
                <w:rtl w:val="0"/>
              </w:rPr>
              <w:t xml:space="preserve">8</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9F">
            <w:pPr>
              <w:spacing w:line="276" w:lineRule="auto"/>
              <w:jc w:val="both"/>
              <w:rPr>
                <w:rFonts w:ascii="Times New Roman" w:cs="Times New Roman" w:eastAsia="Times New Roman" w:hAnsi="Times New Roman"/>
                <w:color w:val="192733"/>
                <w:sz w:val="24"/>
                <w:szCs w:val="24"/>
                <w:highlight w:val="white"/>
              </w:rPr>
            </w:pPr>
            <w:bookmarkStart w:colFirst="0" w:colLast="0" w:name="_heading=h.hw6ur0n5jj03" w:id="54"/>
            <w:bookmarkEnd w:id="54"/>
            <w:r w:rsidDel="00000000" w:rsidR="00000000" w:rsidRPr="00000000">
              <w:rPr>
                <w:rFonts w:ascii="Times New Roman" w:cs="Times New Roman" w:eastAsia="Times New Roman" w:hAnsi="Times New Roman"/>
                <w:color w:val="192733"/>
                <w:sz w:val="24"/>
                <w:szCs w:val="24"/>
                <w:highlight w:val="white"/>
                <w:rtl w:val="0"/>
              </w:rPr>
              <w:t xml:space="preserve">Maria Machado</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A0">
            <w:pPr>
              <w:spacing w:line="276" w:lineRule="auto"/>
              <w:jc w:val="both"/>
              <w:rPr>
                <w:rFonts w:ascii="Times New Roman" w:cs="Times New Roman" w:eastAsia="Times New Roman" w:hAnsi="Times New Roman"/>
                <w:color w:val="192733"/>
                <w:sz w:val="24"/>
                <w:szCs w:val="24"/>
                <w:highlight w:val="white"/>
              </w:rPr>
            </w:pPr>
            <w:r w:rsidDel="00000000" w:rsidR="00000000" w:rsidRPr="00000000">
              <w:rPr>
                <w:rFonts w:ascii="Times New Roman" w:cs="Times New Roman" w:eastAsia="Times New Roman" w:hAnsi="Times New Roman"/>
                <w:color w:val="192733"/>
                <w:sz w:val="24"/>
                <w:szCs w:val="24"/>
                <w:highlight w:val="white"/>
                <w:rtl w:val="0"/>
              </w:rPr>
              <w:t xml:space="preserve">Líder de Área Facturación</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A1">
            <w:pPr>
              <w:spacing w:after="0" w:before="0" w:line="276" w:lineRule="auto"/>
              <w:jc w:val="both"/>
              <w:rPr>
                <w:rFonts w:ascii="Times New Roman" w:cs="Times New Roman" w:eastAsia="Times New Roman" w:hAnsi="Times New Roman"/>
                <w:color w:val="192733"/>
                <w:sz w:val="24"/>
                <w:szCs w:val="24"/>
                <w:highlight w:val="white"/>
              </w:rPr>
            </w:pPr>
            <w:r w:rsidDel="00000000" w:rsidR="00000000" w:rsidRPr="00000000">
              <w:rPr>
                <w:rtl w:val="0"/>
              </w:rPr>
            </w:r>
          </w:p>
        </w:tc>
      </w:tr>
      <w:tr>
        <w:trPr>
          <w:cantSplit w:val="0"/>
          <w:trHeight w:val="855" w:hRule="atLeast"/>
          <w:tblHeader w:val="0"/>
        </w:trPr>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A2">
            <w:pPr>
              <w:spacing w:after="0" w:before="0" w:line="276" w:lineRule="auto"/>
              <w:jc w:val="right"/>
              <w:rPr>
                <w:rFonts w:ascii="Times New Roman" w:cs="Times New Roman" w:eastAsia="Times New Roman" w:hAnsi="Times New Roman"/>
                <w:color w:val="192733"/>
                <w:sz w:val="24"/>
                <w:szCs w:val="24"/>
                <w:highlight w:val="white"/>
              </w:rPr>
            </w:pPr>
            <w:r w:rsidDel="00000000" w:rsidR="00000000" w:rsidRPr="00000000">
              <w:rPr>
                <w:rFonts w:ascii="Times New Roman" w:cs="Times New Roman" w:eastAsia="Times New Roman" w:hAnsi="Times New Roman"/>
                <w:color w:val="192733"/>
                <w:sz w:val="24"/>
                <w:szCs w:val="24"/>
                <w:highlight w:val="white"/>
                <w:rtl w:val="0"/>
              </w:rPr>
              <w:t xml:space="preserve">9</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A3">
            <w:pPr>
              <w:spacing w:line="276" w:lineRule="auto"/>
              <w:jc w:val="both"/>
              <w:rPr>
                <w:rFonts w:ascii="Times New Roman" w:cs="Times New Roman" w:eastAsia="Times New Roman" w:hAnsi="Times New Roman"/>
                <w:color w:val="192733"/>
                <w:sz w:val="24"/>
                <w:szCs w:val="24"/>
                <w:highlight w:val="white"/>
              </w:rPr>
            </w:pPr>
            <w:r w:rsidDel="00000000" w:rsidR="00000000" w:rsidRPr="00000000">
              <w:rPr>
                <w:rFonts w:ascii="Times New Roman" w:cs="Times New Roman" w:eastAsia="Times New Roman" w:hAnsi="Times New Roman"/>
                <w:color w:val="192733"/>
                <w:sz w:val="24"/>
                <w:szCs w:val="24"/>
                <w:highlight w:val="white"/>
                <w:rtl w:val="0"/>
              </w:rPr>
              <w:t xml:space="preserve">Alejandro Mendez</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A4">
            <w:pPr>
              <w:spacing w:line="276" w:lineRule="auto"/>
              <w:jc w:val="both"/>
              <w:rPr>
                <w:rFonts w:ascii="Times New Roman" w:cs="Times New Roman" w:eastAsia="Times New Roman" w:hAnsi="Times New Roman"/>
                <w:color w:val="192733"/>
                <w:sz w:val="24"/>
                <w:szCs w:val="24"/>
                <w:highlight w:val="white"/>
              </w:rPr>
            </w:pPr>
            <w:r w:rsidDel="00000000" w:rsidR="00000000" w:rsidRPr="00000000">
              <w:rPr>
                <w:rFonts w:ascii="Times New Roman" w:cs="Times New Roman" w:eastAsia="Times New Roman" w:hAnsi="Times New Roman"/>
                <w:color w:val="192733"/>
                <w:sz w:val="24"/>
                <w:szCs w:val="24"/>
                <w:highlight w:val="white"/>
                <w:rtl w:val="0"/>
              </w:rPr>
              <w:t xml:space="preserve">Líder de Dpto. Mantenimiento</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A5">
            <w:pPr>
              <w:spacing w:after="0" w:before="0" w:line="276" w:lineRule="auto"/>
              <w:jc w:val="both"/>
              <w:rPr>
                <w:rFonts w:ascii="Times New Roman" w:cs="Times New Roman" w:eastAsia="Times New Roman" w:hAnsi="Times New Roman"/>
                <w:color w:val="192733"/>
                <w:sz w:val="24"/>
                <w:szCs w:val="24"/>
                <w:highlight w:val="white"/>
              </w:rPr>
            </w:pPr>
            <w:r w:rsidDel="00000000" w:rsidR="00000000" w:rsidRPr="00000000">
              <w:rPr>
                <w:rtl w:val="0"/>
              </w:rPr>
            </w:r>
          </w:p>
        </w:tc>
      </w:tr>
      <w:tr>
        <w:trPr>
          <w:cantSplit w:val="0"/>
          <w:trHeight w:val="855" w:hRule="atLeast"/>
          <w:tblHeader w:val="0"/>
        </w:trPr>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A6">
            <w:pPr>
              <w:spacing w:after="0" w:before="0" w:line="276" w:lineRule="auto"/>
              <w:jc w:val="right"/>
              <w:rPr>
                <w:rFonts w:ascii="Times New Roman" w:cs="Times New Roman" w:eastAsia="Times New Roman" w:hAnsi="Times New Roman"/>
                <w:color w:val="192733"/>
                <w:sz w:val="24"/>
                <w:szCs w:val="24"/>
                <w:highlight w:val="white"/>
              </w:rPr>
            </w:pPr>
            <w:r w:rsidDel="00000000" w:rsidR="00000000" w:rsidRPr="00000000">
              <w:rPr>
                <w:rFonts w:ascii="Times New Roman" w:cs="Times New Roman" w:eastAsia="Times New Roman" w:hAnsi="Times New Roman"/>
                <w:color w:val="192733"/>
                <w:sz w:val="24"/>
                <w:szCs w:val="24"/>
                <w:highlight w:val="white"/>
                <w:rtl w:val="0"/>
              </w:rPr>
              <w:t xml:space="preserve">10</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A7">
            <w:pPr>
              <w:spacing w:line="276" w:lineRule="auto"/>
              <w:jc w:val="both"/>
              <w:rPr>
                <w:rFonts w:ascii="Times New Roman" w:cs="Times New Roman" w:eastAsia="Times New Roman" w:hAnsi="Times New Roman"/>
                <w:color w:val="192733"/>
                <w:sz w:val="24"/>
                <w:szCs w:val="24"/>
                <w:highlight w:val="white"/>
              </w:rPr>
            </w:pPr>
            <w:r w:rsidDel="00000000" w:rsidR="00000000" w:rsidRPr="00000000">
              <w:rPr>
                <w:rFonts w:ascii="Times New Roman" w:cs="Times New Roman" w:eastAsia="Times New Roman" w:hAnsi="Times New Roman"/>
                <w:color w:val="192733"/>
                <w:sz w:val="24"/>
                <w:szCs w:val="24"/>
                <w:highlight w:val="white"/>
                <w:rtl w:val="0"/>
              </w:rPr>
              <w:t xml:space="preserve">Germán Boldovino</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A8">
            <w:pPr>
              <w:spacing w:line="276" w:lineRule="auto"/>
              <w:jc w:val="both"/>
              <w:rPr>
                <w:rFonts w:ascii="Times New Roman" w:cs="Times New Roman" w:eastAsia="Times New Roman" w:hAnsi="Times New Roman"/>
                <w:color w:val="192733"/>
                <w:sz w:val="24"/>
                <w:szCs w:val="24"/>
                <w:highlight w:val="white"/>
              </w:rPr>
            </w:pPr>
            <w:r w:rsidDel="00000000" w:rsidR="00000000" w:rsidRPr="00000000">
              <w:rPr>
                <w:rFonts w:ascii="Times New Roman" w:cs="Times New Roman" w:eastAsia="Times New Roman" w:hAnsi="Times New Roman"/>
                <w:color w:val="192733"/>
                <w:sz w:val="24"/>
                <w:szCs w:val="24"/>
                <w:highlight w:val="white"/>
                <w:rtl w:val="0"/>
              </w:rPr>
              <w:t xml:space="preserve">Líder Áreas Programas y Franquicias</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A9">
            <w:pPr>
              <w:spacing w:after="0" w:before="0" w:line="276" w:lineRule="auto"/>
              <w:jc w:val="both"/>
              <w:rPr>
                <w:rFonts w:ascii="Times New Roman" w:cs="Times New Roman" w:eastAsia="Times New Roman" w:hAnsi="Times New Roman"/>
                <w:color w:val="192733"/>
                <w:sz w:val="24"/>
                <w:szCs w:val="24"/>
                <w:highlight w:val="white"/>
              </w:rPr>
            </w:pPr>
            <w:r w:rsidDel="00000000" w:rsidR="00000000" w:rsidRPr="00000000">
              <w:rPr>
                <w:rtl w:val="0"/>
              </w:rPr>
            </w:r>
          </w:p>
        </w:tc>
      </w:tr>
      <w:tr>
        <w:trPr>
          <w:cantSplit w:val="0"/>
          <w:trHeight w:val="585" w:hRule="atLeast"/>
          <w:tblHeader w:val="0"/>
        </w:trPr>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AA">
            <w:pPr>
              <w:spacing w:after="0" w:before="0" w:line="276" w:lineRule="auto"/>
              <w:jc w:val="right"/>
              <w:rPr>
                <w:rFonts w:ascii="Times New Roman" w:cs="Times New Roman" w:eastAsia="Times New Roman" w:hAnsi="Times New Roman"/>
                <w:color w:val="192733"/>
                <w:sz w:val="24"/>
                <w:szCs w:val="24"/>
                <w:highlight w:val="white"/>
              </w:rPr>
            </w:pPr>
            <w:r w:rsidDel="00000000" w:rsidR="00000000" w:rsidRPr="00000000">
              <w:rPr>
                <w:rFonts w:ascii="Times New Roman" w:cs="Times New Roman" w:eastAsia="Times New Roman" w:hAnsi="Times New Roman"/>
                <w:color w:val="192733"/>
                <w:sz w:val="24"/>
                <w:szCs w:val="24"/>
                <w:highlight w:val="white"/>
                <w:rtl w:val="0"/>
              </w:rPr>
              <w:t xml:space="preserve">11</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A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color w:val="192733"/>
                <w:sz w:val="24"/>
                <w:szCs w:val="24"/>
                <w:highlight w:val="white"/>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A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color w:val="192733"/>
                <w:sz w:val="24"/>
                <w:szCs w:val="24"/>
                <w:highlight w:val="white"/>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AD">
            <w:pPr>
              <w:spacing w:after="0" w:before="0" w:line="276" w:lineRule="auto"/>
              <w:jc w:val="both"/>
              <w:rPr>
                <w:rFonts w:ascii="Times New Roman" w:cs="Times New Roman" w:eastAsia="Times New Roman" w:hAnsi="Times New Roman"/>
                <w:color w:val="192733"/>
                <w:sz w:val="24"/>
                <w:szCs w:val="24"/>
                <w:highlight w:val="white"/>
              </w:rPr>
            </w:pPr>
            <w:r w:rsidDel="00000000" w:rsidR="00000000" w:rsidRPr="00000000">
              <w:rPr>
                <w:rtl w:val="0"/>
              </w:rPr>
            </w:r>
          </w:p>
        </w:tc>
      </w:tr>
    </w:tbl>
    <w:p w:rsidR="00000000" w:rsidDel="00000000" w:rsidP="00000000" w:rsidRDefault="00000000" w:rsidRPr="00000000" w14:paraId="000000AE">
      <w:pPr>
        <w:spacing w:after="240" w:before="240" w:lineRule="auto"/>
        <w:jc w:val="both"/>
        <w:rPr>
          <w:rFonts w:ascii="Times New Roman" w:cs="Times New Roman" w:eastAsia="Times New Roman" w:hAnsi="Times New Roman"/>
          <w:color w:val="192733"/>
          <w:sz w:val="24"/>
          <w:szCs w:val="24"/>
          <w:highlight w:val="white"/>
        </w:rPr>
      </w:pPr>
      <w:r w:rsidDel="00000000" w:rsidR="00000000" w:rsidRPr="00000000">
        <w:rPr>
          <w:rFonts w:ascii="Times New Roman" w:cs="Times New Roman" w:eastAsia="Times New Roman" w:hAnsi="Times New Roman"/>
          <w:color w:val="192733"/>
          <w:sz w:val="24"/>
          <w:szCs w:val="24"/>
          <w:highlight w:val="white"/>
          <w:rtl w:val="0"/>
        </w:rPr>
        <w:t xml:space="preserve">Elaboró: Rosario Brunengo. Líder de RRHH</w:t>
      </w:r>
    </w:p>
    <w:sectPr>
      <w:headerReference r:id="rId7" w:type="default"/>
      <w:footerReference r:id="rId8" w:type="default"/>
      <w:pgSz w:h="15840" w:w="12240" w:orient="portrait"/>
      <w:pgMar w:bottom="1440" w:top="1440" w:left="1559.0551181102362"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 w:name="Times New Roman"/>
  <w:font w:name="Cambr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0B0">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righ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B1">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0AF">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Pr>
      <w:drawing>
        <wp:inline distB="0" distT="0" distL="0" distR="0">
          <wp:extent cx="581025" cy="828675"/>
          <wp:effectExtent b="0" l="0" r="0" t="0"/>
          <wp:docPr id="6"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581025" cy="82867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jc w:val="right"/>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jc w:val="right"/>
    </w:pPr>
    <w:rPr>
      <w:sz w:val="52"/>
      <w:szCs w:val="52"/>
    </w:rPr>
  </w:style>
  <w:style w:type="paragraph" w:styleId="Normal" w:default="1">
    <w:name w:val="Normal"/>
    <w:qFormat w:val="1"/>
  </w:style>
  <w:style w:type="paragraph" w:styleId="Ttulo1">
    <w:name w:val="heading 1"/>
    <w:basedOn w:val="Normal"/>
    <w:next w:val="Normal"/>
    <w:uiPriority w:val="9"/>
    <w:qFormat w:val="1"/>
    <w:pPr>
      <w:keepNext w:val="1"/>
      <w:keepLines w:val="1"/>
      <w:spacing w:after="120" w:before="400"/>
      <w:outlineLvl w:val="0"/>
    </w:pPr>
    <w:rPr>
      <w:sz w:val="40"/>
      <w:szCs w:val="40"/>
    </w:rPr>
  </w:style>
  <w:style w:type="paragraph" w:styleId="Ttulo2">
    <w:name w:val="heading 2"/>
    <w:basedOn w:val="Normal"/>
    <w:next w:val="Normal"/>
    <w:uiPriority w:val="9"/>
    <w:semiHidden w:val="1"/>
    <w:unhideWhenUsed w:val="1"/>
    <w:qFormat w:val="1"/>
    <w:pPr>
      <w:keepNext w:val="1"/>
      <w:keepLines w:val="1"/>
      <w:spacing w:after="120" w:before="360"/>
      <w:outlineLvl w:val="1"/>
    </w:pPr>
    <w:rPr>
      <w:sz w:val="32"/>
      <w:szCs w:val="32"/>
    </w:rPr>
  </w:style>
  <w:style w:type="paragraph" w:styleId="Ttulo3">
    <w:name w:val="heading 3"/>
    <w:basedOn w:val="Normal"/>
    <w:next w:val="Normal"/>
    <w:uiPriority w:val="9"/>
    <w:semiHidden w:val="1"/>
    <w:unhideWhenUsed w:val="1"/>
    <w:qFormat w:val="1"/>
    <w:pPr>
      <w:keepNext w:val="1"/>
      <w:keepLines w:val="1"/>
      <w:spacing w:after="80" w:before="320"/>
      <w:outlineLvl w:val="2"/>
    </w:pPr>
    <w:rPr>
      <w:color w:val="434343"/>
      <w:sz w:val="28"/>
      <w:szCs w:val="28"/>
    </w:rPr>
  </w:style>
  <w:style w:type="paragraph" w:styleId="Ttulo4">
    <w:name w:val="heading 4"/>
    <w:basedOn w:val="Normal"/>
    <w:next w:val="Normal"/>
    <w:uiPriority w:val="9"/>
    <w:semiHidden w:val="1"/>
    <w:unhideWhenUsed w:val="1"/>
    <w:qFormat w:val="1"/>
    <w:pPr>
      <w:keepNext w:val="1"/>
      <w:keepLines w:val="1"/>
      <w:spacing w:after="80" w:before="280"/>
      <w:outlineLvl w:val="3"/>
    </w:pPr>
    <w:rPr>
      <w:color w:val="666666"/>
      <w:sz w:val="24"/>
      <w:szCs w:val="24"/>
    </w:rPr>
  </w:style>
  <w:style w:type="paragraph" w:styleId="Ttulo5">
    <w:name w:val="heading 5"/>
    <w:basedOn w:val="Normal"/>
    <w:next w:val="Normal"/>
    <w:uiPriority w:val="9"/>
    <w:semiHidden w:val="1"/>
    <w:unhideWhenUsed w:val="1"/>
    <w:qFormat w:val="1"/>
    <w:pPr>
      <w:keepNext w:val="1"/>
      <w:keepLines w:val="1"/>
      <w:spacing w:after="80" w:before="240"/>
      <w:outlineLvl w:val="4"/>
    </w:pPr>
    <w:rPr>
      <w:color w:val="666666"/>
    </w:rPr>
  </w:style>
  <w:style w:type="paragraph" w:styleId="Ttulo6">
    <w:name w:val="heading 6"/>
    <w:basedOn w:val="Normal"/>
    <w:next w:val="Normal"/>
    <w:uiPriority w:val="9"/>
    <w:semiHidden w:val="1"/>
    <w:unhideWhenUsed w:val="1"/>
    <w:qFormat w:val="1"/>
    <w:pPr>
      <w:keepNext w:val="1"/>
      <w:keepLines w:val="1"/>
      <w:spacing w:after="80" w:before="240"/>
      <w:outlineLvl w:val="5"/>
    </w:pPr>
    <w:rPr>
      <w:i w:val="1"/>
      <w:color w:val="666666"/>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1" w:customStyle="1">
    <w:name w:val="Table Normal1"/>
    <w:tblPr>
      <w:tblCellMar>
        <w:top w:w="0.0" w:type="dxa"/>
        <w:left w:w="0.0" w:type="dxa"/>
        <w:bottom w:w="0.0" w:type="dxa"/>
        <w:right w:w="0.0" w:type="dxa"/>
      </w:tblCellMar>
    </w:tblPr>
  </w:style>
  <w:style w:type="paragraph" w:styleId="Ttulo">
    <w:name w:val="Title"/>
    <w:basedOn w:val="Normal"/>
    <w:next w:val="Normal"/>
    <w:uiPriority w:val="10"/>
    <w:qFormat w:val="1"/>
    <w:pPr>
      <w:keepNext w:val="1"/>
      <w:keepLines w:val="1"/>
      <w:spacing w:after="60"/>
      <w:jc w:val="right"/>
    </w:pPr>
    <w:rPr>
      <w:sz w:val="52"/>
      <w:szCs w:val="52"/>
    </w:rPr>
  </w:style>
  <w:style w:type="paragraph" w:styleId="Subttulo">
    <w:name w:val="Subtitle"/>
    <w:basedOn w:val="Normal"/>
    <w:next w:val="Normal"/>
    <w:uiPriority w:val="11"/>
    <w:qFormat w:val="1"/>
    <w:pPr>
      <w:keepNext w:val="1"/>
      <w:keepLines w:val="1"/>
      <w:spacing w:after="320"/>
    </w:pPr>
    <w:rPr>
      <w:color w:val="666666"/>
      <w:sz w:val="30"/>
      <w:szCs w:val="30"/>
    </w:rPr>
  </w:style>
  <w:style w:type="table" w:styleId="a" w:customStyle="1">
    <w:basedOn w:val="TableNormal1"/>
    <w:tblPr>
      <w:tblStyleRowBandSize w:val="1"/>
      <w:tblStyleColBandSize w:val="1"/>
      <w:tblCellMar>
        <w:top w:w="100.0" w:type="dxa"/>
        <w:left w:w="100.0" w:type="dxa"/>
        <w:bottom w:w="100.0" w:type="dxa"/>
        <w:right w:w="100.0" w:type="dxa"/>
      </w:tblCellMar>
    </w:tblPr>
  </w:style>
  <w:style w:type="table" w:styleId="a0" w:customStyle="1">
    <w:basedOn w:val="TableNormal1"/>
    <w:tblPr>
      <w:tblStyleRowBandSize w:val="1"/>
      <w:tblStyleColBandSize w:val="1"/>
      <w:tblCellMar>
        <w:top w:w="100.0" w:type="dxa"/>
        <w:left w:w="100.0" w:type="dxa"/>
        <w:bottom w:w="100.0" w:type="dxa"/>
        <w:right w:w="100.0" w:type="dxa"/>
      </w:tblCellMar>
    </w:tblPr>
  </w:style>
  <w:style w:type="table" w:styleId="a1" w:customStyle="1">
    <w:basedOn w:val="TableNormal1"/>
    <w:tblPr>
      <w:tblStyleRowBandSize w:val="1"/>
      <w:tblStyleColBandSize w:val="1"/>
      <w:tblCellMar>
        <w:top w:w="100.0" w:type="dxa"/>
        <w:left w:w="100.0" w:type="dxa"/>
        <w:bottom w:w="100.0" w:type="dxa"/>
        <w:right w:w="100.0" w:type="dxa"/>
      </w:tblCellMar>
    </w:tblPr>
  </w:style>
  <w:style w:type="table" w:styleId="a2" w:customStyle="1">
    <w:basedOn w:val="TableNormal1"/>
    <w:tblPr>
      <w:tblStyleRowBandSize w:val="1"/>
      <w:tblStyleColBandSize w:val="1"/>
      <w:tblCellMar>
        <w:top w:w="100.0" w:type="dxa"/>
        <w:left w:w="100.0" w:type="dxa"/>
        <w:bottom w:w="100.0" w:type="dxa"/>
        <w:right w:w="100.0" w:type="dxa"/>
      </w:tblCellMar>
    </w:tblPr>
  </w:style>
  <w:style w:type="paragraph" w:styleId="Encabezado">
    <w:name w:val="header"/>
    <w:basedOn w:val="Normal"/>
    <w:link w:val="EncabezadoCar"/>
    <w:uiPriority w:val="99"/>
    <w:unhideWhenUsed w:val="1"/>
    <w:rsid w:val="00FD46E5"/>
    <w:pPr>
      <w:tabs>
        <w:tab w:val="center" w:pos="4419"/>
        <w:tab w:val="right" w:pos="8838"/>
      </w:tabs>
      <w:spacing w:line="240" w:lineRule="auto"/>
    </w:pPr>
  </w:style>
  <w:style w:type="character" w:styleId="EncabezadoCar" w:customStyle="1">
    <w:name w:val="Encabezado Car"/>
    <w:basedOn w:val="Fuentedeprrafopredeter"/>
    <w:link w:val="Encabezado"/>
    <w:uiPriority w:val="99"/>
    <w:rsid w:val="00FD46E5"/>
  </w:style>
  <w:style w:type="paragraph" w:styleId="Piedepgina">
    <w:name w:val="footer"/>
    <w:basedOn w:val="Normal"/>
    <w:link w:val="PiedepginaCar"/>
    <w:uiPriority w:val="99"/>
    <w:unhideWhenUsed w:val="1"/>
    <w:rsid w:val="00FD46E5"/>
    <w:pPr>
      <w:tabs>
        <w:tab w:val="center" w:pos="4419"/>
        <w:tab w:val="right" w:pos="8838"/>
      </w:tabs>
      <w:spacing w:line="240" w:lineRule="auto"/>
    </w:pPr>
  </w:style>
  <w:style w:type="character" w:styleId="PiedepginaCar" w:customStyle="1">
    <w:name w:val="Pie de página Car"/>
    <w:basedOn w:val="Fuentedeprrafopredeter"/>
    <w:link w:val="Piedepgina"/>
    <w:uiPriority w:val="99"/>
    <w:rsid w:val="00FD46E5"/>
  </w:style>
  <w:style w:type="paragraph" w:styleId="NormalWeb">
    <w:name w:val="Normal (Web)"/>
    <w:basedOn w:val="Normal"/>
    <w:uiPriority w:val="99"/>
    <w:unhideWhenUsed w:val="1"/>
    <w:rsid w:val="003F2FCD"/>
    <w:pPr>
      <w:spacing w:after="100" w:afterAutospacing="1" w:before="100" w:beforeAutospacing="1" w:line="240" w:lineRule="auto"/>
    </w:pPr>
    <w:rPr>
      <w:rFonts w:ascii="Times New Roman" w:cs="Times New Roman" w:eastAsia="Times New Roman" w:hAnsi="Times New Roman"/>
      <w:sz w:val="24"/>
      <w:szCs w:val="24"/>
      <w:lang w:eastAsia="es-ES" w:val="es-ES"/>
    </w:rPr>
  </w:style>
  <w:style w:type="paragraph" w:styleId="Prrafodelista">
    <w:name w:val="List Paragraph"/>
    <w:basedOn w:val="Normal"/>
    <w:uiPriority w:val="34"/>
    <w:qFormat w:val="1"/>
    <w:rsid w:val="00590684"/>
    <w:pPr>
      <w:ind w:left="720"/>
      <w:contextualSpacing w:val="1"/>
    </w:pPr>
  </w:style>
  <w:style w:type="table" w:styleId="TableNormal" w:customStyle="1">
    <w:name w:val="Table Normal"/>
    <w:uiPriority w:val="2"/>
    <w:semiHidden w:val="1"/>
    <w:unhideWhenUsed w:val="1"/>
    <w:qFormat w:val="1"/>
    <w:rsid w:val="00102C04"/>
    <w:pPr>
      <w:widowControl w:val="0"/>
      <w:autoSpaceDE w:val="0"/>
      <w:autoSpaceDN w:val="0"/>
      <w:spacing w:line="240" w:lineRule="auto"/>
    </w:pPr>
    <w:rPr>
      <w:rFonts w:asciiTheme="minorHAnsi" w:cstheme="minorBidi" w:eastAsiaTheme="minorHAnsi" w:hAnsiTheme="minorHAnsi"/>
      <w:lang w:eastAsia="en-US" w:val="en-US"/>
    </w:rPr>
    <w:tblPr>
      <w:tblInd w:w="0.0" w:type="dxa"/>
      <w:tblCellMar>
        <w:top w:w="0.0" w:type="dxa"/>
        <w:left w:w="0.0" w:type="dxa"/>
        <w:bottom w:w="0.0" w:type="dxa"/>
        <w:right w:w="0.0" w:type="dxa"/>
      </w:tblCellMar>
    </w:tblPr>
  </w:style>
  <w:style w:type="paragraph" w:styleId="Textoindependiente">
    <w:name w:val="Body Text"/>
    <w:basedOn w:val="Normal"/>
    <w:link w:val="TextoindependienteCar"/>
    <w:uiPriority w:val="1"/>
    <w:qFormat w:val="1"/>
    <w:rsid w:val="00102C04"/>
    <w:pPr>
      <w:widowControl w:val="0"/>
      <w:autoSpaceDE w:val="0"/>
      <w:autoSpaceDN w:val="0"/>
      <w:spacing w:line="240" w:lineRule="auto"/>
    </w:pPr>
    <w:rPr>
      <w:rFonts w:ascii="Calibri" w:cs="Calibri" w:eastAsia="Calibri" w:hAnsi="Calibri"/>
      <w:lang w:eastAsia="en-US" w:val="es-ES"/>
    </w:rPr>
  </w:style>
  <w:style w:type="character" w:styleId="TextoindependienteCar" w:customStyle="1">
    <w:name w:val="Texto independiente Car"/>
    <w:basedOn w:val="Fuentedeprrafopredeter"/>
    <w:link w:val="Textoindependiente"/>
    <w:uiPriority w:val="1"/>
    <w:rsid w:val="00102C04"/>
    <w:rPr>
      <w:rFonts w:ascii="Calibri" w:cs="Calibri" w:eastAsia="Calibri" w:hAnsi="Calibri"/>
      <w:lang w:eastAsia="en-US" w:val="es-ES"/>
    </w:rPr>
  </w:style>
  <w:style w:type="paragraph" w:styleId="TableParagraph" w:customStyle="1">
    <w:name w:val="Table Paragraph"/>
    <w:basedOn w:val="Normal"/>
    <w:uiPriority w:val="1"/>
    <w:qFormat w:val="1"/>
    <w:rsid w:val="00102C04"/>
    <w:pPr>
      <w:widowControl w:val="0"/>
      <w:autoSpaceDE w:val="0"/>
      <w:autoSpaceDN w:val="0"/>
      <w:spacing w:line="240" w:lineRule="auto"/>
      <w:ind w:left="823" w:hanging="360"/>
    </w:pPr>
    <w:rPr>
      <w:rFonts w:ascii="Calibri" w:cs="Calibri" w:eastAsia="Calibri" w:hAnsi="Calibri"/>
      <w:lang w:eastAsia="en-US" w:val="es-ES"/>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tcPr>
      <w:shd w:fill="ffffff" w:val="clear"/>
    </w:tc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pPr>
      <w:widowControl w:val="0"/>
      <w:spacing w:line="240" w:lineRule="auto"/>
    </w:pPr>
    <w:rPr>
      <w:rFonts w:ascii="Cambria" w:cs="Cambria" w:eastAsia="Cambria" w:hAnsi="Cambria"/>
    </w:rPr>
    <w:tblPr>
      <w:tblStyleRowBandSize w:val="1"/>
      <w:tblStyleColBandSize w:val="1"/>
      <w:tblCellMar>
        <w:top w:w="0.0" w:type="dxa"/>
        <w:left w:w="115.0" w:type="dxa"/>
        <w:bottom w:w="0.0" w:type="dxa"/>
        <w:right w:w="115.0" w:type="dxa"/>
      </w:tblCellMar>
    </w:tblPr>
    <w:tcPr>
      <w:shd w:fill="ffffff" w:val="clear"/>
    </w:tcPr>
  </w:style>
  <w:style w:type="table" w:styleId="Table2">
    <w:basedOn w:val="TableNormal"/>
    <w:pPr>
      <w:widowControl w:val="0"/>
      <w:spacing w:line="240" w:lineRule="auto"/>
    </w:pPr>
    <w:rPr>
      <w:rFonts w:ascii="Cambria" w:cs="Cambria" w:eastAsia="Cambria" w:hAnsi="Cambria"/>
    </w:rPr>
    <w:tblPr>
      <w:tblStyleRowBandSize w:val="1"/>
      <w:tblStyleColBandSize w:val="1"/>
      <w:tblCellMar>
        <w:top w:w="0.0" w:type="dxa"/>
        <w:left w:w="115.0" w:type="dxa"/>
        <w:bottom w:w="0.0" w:type="dxa"/>
        <w:right w:w="115.0" w:type="dxa"/>
      </w:tblCellMar>
    </w:tblPr>
    <w:tcPr>
      <w:shd w:fill="ffffff" w:val="clear"/>
    </w:tcPr>
  </w:style>
  <w:style w:type="table" w:styleId="Table3">
    <w:basedOn w:val="TableNormal"/>
    <w:pPr>
      <w:widowControl w:val="0"/>
      <w:spacing w:line="240" w:lineRule="auto"/>
    </w:pPr>
    <w:rPr>
      <w:rFonts w:ascii="Cambria" w:cs="Cambria" w:eastAsia="Cambria" w:hAnsi="Cambria"/>
    </w:rPr>
    <w:tblPr>
      <w:tblStyleRowBandSize w:val="1"/>
      <w:tblStyleColBandSize w:val="1"/>
      <w:tblCellMar>
        <w:top w:w="0.0" w:type="dxa"/>
        <w:left w:w="115.0" w:type="dxa"/>
        <w:bottom w:w="0.0" w:type="dxa"/>
        <w:right w:w="115.0" w:type="dxa"/>
      </w:tblCellMar>
    </w:tblPr>
    <w:tcPr>
      <w:shd w:fill="ffffff" w:val="clear"/>
    </w:tc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nGUKJnCPTkPYtbSaWaI3QsHR3A==">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2024-05-22T11:29:00Z</dcterms:created>
  <dc:creator>RBrunengo</dc:creator>
</cp:coreProperties>
</file>